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6860" w14:textId="77777777" w:rsidR="00054FF9" w:rsidRPr="00054FF9" w:rsidRDefault="00054FF9" w:rsidP="00054FF9">
      <w:pPr>
        <w:rPr>
          <w:rStyle w:val="Heading1Char"/>
          <w:rFonts w:ascii="Karmina" w:hAnsi="Karmina"/>
          <w:b w:val="0"/>
          <w:color w:val="FFFFFF"/>
          <w:sz w:val="18"/>
          <w:szCs w:val="18"/>
          <w:lang w:val="en-GB"/>
        </w:rPr>
      </w:pPr>
      <w:r w:rsidRPr="00054FF9">
        <w:rPr>
          <w:rFonts w:ascii="Karmina" w:hAnsi="Karmina"/>
          <w:noProof/>
        </w:rPr>
        <w:drawing>
          <wp:anchor distT="0" distB="0" distL="114300" distR="114300" simplePos="0" relativeHeight="251673600" behindDoc="0" locked="0" layoutInCell="1" allowOverlap="1" wp14:anchorId="71C9743A" wp14:editId="380A2A8C">
            <wp:simplePos x="0" y="0"/>
            <wp:positionH relativeFrom="column">
              <wp:posOffset>0</wp:posOffset>
            </wp:positionH>
            <wp:positionV relativeFrom="paragraph">
              <wp:posOffset>0</wp:posOffset>
            </wp:positionV>
            <wp:extent cx="1047750" cy="1737227"/>
            <wp:effectExtent l="0" t="0" r="0" b="0"/>
            <wp:wrapNone/>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737227"/>
                    </a:xfrm>
                    <a:prstGeom prst="rect">
                      <a:avLst/>
                    </a:prstGeom>
                  </pic:spPr>
                </pic:pic>
              </a:graphicData>
            </a:graphic>
            <wp14:sizeRelH relativeFrom="page">
              <wp14:pctWidth>0</wp14:pctWidth>
            </wp14:sizeRelH>
            <wp14:sizeRelV relativeFrom="page">
              <wp14:pctHeight>0</wp14:pctHeight>
            </wp14:sizeRelV>
          </wp:anchor>
        </w:drawing>
      </w:r>
    </w:p>
    <w:p w14:paraId="707ABAF6" w14:textId="617BAC42" w:rsidR="00054FF9" w:rsidRPr="00054FF9" w:rsidRDefault="00054FF9" w:rsidP="00054FF9">
      <w:pPr>
        <w:pStyle w:val="4Heading1"/>
        <w:spacing w:after="120"/>
        <w:ind w:left="1843"/>
        <w:jc w:val="center"/>
        <w:rPr>
          <w:rFonts w:ascii="Karmina" w:hAnsi="Karmina"/>
          <w:color w:val="690530"/>
        </w:rPr>
      </w:pPr>
      <w:r>
        <w:rPr>
          <w:rFonts w:ascii="Karmina" w:hAnsi="Karmina"/>
          <w:color w:val="690530"/>
        </w:rPr>
        <w:t>C</w:t>
      </w:r>
      <w:r w:rsidRPr="00054FF9">
        <w:rPr>
          <w:rFonts w:ascii="Karmina" w:hAnsi="Karmina"/>
          <w:color w:val="690530"/>
        </w:rPr>
        <w:t>ost-of-living support</w:t>
      </w:r>
    </w:p>
    <w:p w14:paraId="2F6373B1" w14:textId="77777777" w:rsidR="00054FF9" w:rsidRPr="00054FF9" w:rsidRDefault="00054FF9" w:rsidP="00054FF9">
      <w:pPr>
        <w:pStyle w:val="5Abstract"/>
        <w:ind w:left="1701"/>
        <w:jc w:val="center"/>
        <w:rPr>
          <w:rFonts w:ascii="Karmina" w:hAnsi="Karmina"/>
          <w:lang w:val="en-GB"/>
        </w:rPr>
      </w:pPr>
      <w:r w:rsidRPr="00054FF9">
        <w:rPr>
          <w:rFonts w:ascii="Karmina" w:hAnsi="Karmina"/>
          <w:lang w:val="en-GB"/>
        </w:rPr>
        <w:t>Find out what support is available to help you and your family get through the cost-of-living crisis.</w:t>
      </w:r>
    </w:p>
    <w:p w14:paraId="4265AF92" w14:textId="77777777" w:rsidR="00054FF9" w:rsidRDefault="00054FF9" w:rsidP="00054FF9">
      <w:pPr>
        <w:pStyle w:val="3Bulletedcopypink"/>
        <w:numPr>
          <w:ilvl w:val="0"/>
          <w:numId w:val="0"/>
        </w:numPr>
        <w:rPr>
          <w:rFonts w:ascii="Karmina" w:hAnsi="Karmina"/>
          <w:lang w:val="en-GB"/>
        </w:rPr>
      </w:pPr>
    </w:p>
    <w:p w14:paraId="61049E58" w14:textId="77777777" w:rsidR="00054FF9" w:rsidRDefault="00054FF9" w:rsidP="00054FF9">
      <w:pPr>
        <w:pStyle w:val="3Bulletedcopypink"/>
        <w:numPr>
          <w:ilvl w:val="0"/>
          <w:numId w:val="0"/>
        </w:numPr>
        <w:rPr>
          <w:rFonts w:ascii="Karmina" w:hAnsi="Karmina"/>
          <w:lang w:val="en-GB"/>
        </w:rPr>
      </w:pPr>
    </w:p>
    <w:p w14:paraId="155A1EC0" w14:textId="520D3DB1" w:rsidR="00054FF9" w:rsidRPr="00054FF9" w:rsidRDefault="00054FF9" w:rsidP="00054FF9">
      <w:pPr>
        <w:pStyle w:val="3Bulletedcopypink"/>
        <w:numPr>
          <w:ilvl w:val="0"/>
          <w:numId w:val="0"/>
        </w:numPr>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69504" behindDoc="0" locked="0" layoutInCell="1" allowOverlap="1" wp14:anchorId="288F51BD" wp14:editId="1D3F772F">
                <wp:simplePos x="0" y="0"/>
                <wp:positionH relativeFrom="column">
                  <wp:posOffset>-1905</wp:posOffset>
                </wp:positionH>
                <wp:positionV relativeFrom="paragraph">
                  <wp:posOffset>152399</wp:posOffset>
                </wp:positionV>
                <wp:extent cx="615886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99999A" id="Straight Connector 17" o:spid="_x0000_s1026" style="position:absolute;flip: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2pt" to="48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" strokecolor="#0a2641" strokeweight="1pt">
                <v:stroke joinstyle="miter"/>
                <o:lock v:ext="edit" shapetype="f"/>
              </v:line>
            </w:pict>
          </mc:Fallback>
        </mc:AlternateContent>
      </w:r>
    </w:p>
    <w:p w14:paraId="3D5A703C" w14:textId="77777777" w:rsidR="00054FF9" w:rsidRPr="00054FF9" w:rsidRDefault="00054FF9" w:rsidP="00054FF9">
      <w:pPr>
        <w:pStyle w:val="9Boxheading"/>
        <w:rPr>
          <w:rFonts w:ascii="Karmina" w:hAnsi="Karmina"/>
          <w:lang w:val="en-GB"/>
        </w:rPr>
      </w:pPr>
      <w:r w:rsidRPr="00054FF9">
        <w:rPr>
          <w:rFonts w:ascii="Karmina" w:hAnsi="Karmina"/>
          <w:lang w:val="en-GB"/>
        </w:rPr>
        <w:t xml:space="preserve">Let us know if </w:t>
      </w:r>
      <w:proofErr w:type="gramStart"/>
      <w:r w:rsidRPr="00054FF9">
        <w:rPr>
          <w:rFonts w:ascii="Karmina" w:hAnsi="Karmina"/>
          <w:lang w:val="en-GB"/>
        </w:rPr>
        <w:t>you’re</w:t>
      </w:r>
      <w:proofErr w:type="gramEnd"/>
      <w:r w:rsidRPr="00054FF9">
        <w:rPr>
          <w:rFonts w:ascii="Karmina" w:hAnsi="Karmina"/>
          <w:lang w:val="en-GB"/>
        </w:rPr>
        <w:t xml:space="preserve"> in financial difficulty</w:t>
      </w:r>
    </w:p>
    <w:p w14:paraId="51908862" w14:textId="77777777" w:rsidR="00054FF9" w:rsidRPr="00054FF9" w:rsidRDefault="00054FF9" w:rsidP="00054FF9">
      <w:pPr>
        <w:pStyle w:val="1bodycopy"/>
        <w:rPr>
          <w:rFonts w:ascii="Karmina" w:hAnsi="Karmina"/>
          <w:lang w:val="en-GB"/>
        </w:rPr>
      </w:pPr>
      <w:r w:rsidRPr="00054FF9">
        <w:rPr>
          <w:rFonts w:ascii="Karmina" w:hAnsi="Karmina"/>
          <w:lang w:val="en-GB"/>
        </w:rPr>
        <w:t xml:space="preserve">Email </w:t>
      </w:r>
      <w:hyperlink r:id="rId6" w:history="1">
        <w:r w:rsidRPr="00054FF9">
          <w:rPr>
            <w:rStyle w:val="Hyperlink"/>
            <w:rFonts w:ascii="Karmina" w:hAnsi="Karmina"/>
            <w:lang w:val="en-GB"/>
          </w:rPr>
          <w:t>kings.school@kings-winchester.hants.sch.uk</w:t>
        </w:r>
      </w:hyperlink>
      <w:r w:rsidRPr="00054FF9">
        <w:rPr>
          <w:rFonts w:ascii="Karmina" w:hAnsi="Karmina"/>
          <w:lang w:val="en-GB"/>
        </w:rPr>
        <w:t xml:space="preserve"> with the subject “Hardship Fund” or call us on 01962 861161 and ask for Mrs Jenkins.</w:t>
      </w:r>
    </w:p>
    <w:p w14:paraId="30CD0898" w14:textId="77777777" w:rsidR="00054FF9" w:rsidRPr="00054FF9" w:rsidRDefault="00054FF9" w:rsidP="00054FF9">
      <w:pPr>
        <w:pStyle w:val="1bodycopy"/>
        <w:rPr>
          <w:rFonts w:ascii="Karmina" w:hAnsi="Karmina"/>
          <w:lang w:val="en-GB"/>
        </w:rPr>
      </w:pPr>
      <w:r w:rsidRPr="00054FF9">
        <w:rPr>
          <w:rFonts w:ascii="Karmina" w:hAnsi="Karmina"/>
          <w:lang w:val="en-GB"/>
        </w:rPr>
        <w:t xml:space="preserve">We know that many families are going through a tough time this winter and we want to do everything we can to help you and your child. If you’re struggling with your finances, please get in touch to let us know, as there may be </w:t>
      </w:r>
      <w:proofErr w:type="gramStart"/>
      <w:r w:rsidRPr="00054FF9">
        <w:rPr>
          <w:rFonts w:ascii="Karmina" w:hAnsi="Karmina"/>
          <w:lang w:val="en-GB"/>
        </w:rPr>
        <w:t>things</w:t>
      </w:r>
      <w:proofErr w:type="gramEnd"/>
      <w:r w:rsidRPr="00054FF9">
        <w:rPr>
          <w:rFonts w:ascii="Karmina" w:hAnsi="Karmina"/>
          <w:lang w:val="en-GB"/>
        </w:rPr>
        <w:t xml:space="preserve"> we can suggest which will help.</w:t>
      </w:r>
    </w:p>
    <w:p w14:paraId="44CF85C3" w14:textId="77777777" w:rsidR="00054FF9" w:rsidRPr="00054FF9" w:rsidRDefault="00054FF9" w:rsidP="00054FF9">
      <w:pPr>
        <w:pStyle w:val="1bodycopy"/>
        <w:rPr>
          <w:rFonts w:ascii="Karmina" w:hAnsi="Karmina"/>
          <w:color w:val="12263F"/>
          <w:lang w:val="en-GB"/>
        </w:rPr>
      </w:pPr>
      <w:r w:rsidRPr="00054FF9">
        <w:rPr>
          <w:rFonts w:ascii="Karmina" w:hAnsi="Karmina"/>
          <w:noProof/>
        </w:rPr>
        <mc:AlternateContent>
          <mc:Choice Requires="wps">
            <w:drawing>
              <wp:anchor distT="4294967294" distB="4294967294" distL="114300" distR="114300" simplePos="0" relativeHeight="251659264" behindDoc="0" locked="0" layoutInCell="1" allowOverlap="1" wp14:anchorId="26CC1068" wp14:editId="7D9E2072">
                <wp:simplePos x="0" y="0"/>
                <wp:positionH relativeFrom="column">
                  <wp:posOffset>-12065</wp:posOffset>
                </wp:positionH>
                <wp:positionV relativeFrom="paragraph">
                  <wp:posOffset>64769</wp:posOffset>
                </wp:positionV>
                <wp:extent cx="615886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3812C" id="Straight Connector 1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pt,5.1pt" to="48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" strokecolor="#0a2641" strokeweight="1pt">
                <v:stroke joinstyle="miter"/>
                <o:lock v:ext="edit" shapetype="f"/>
              </v:line>
            </w:pict>
          </mc:Fallback>
        </mc:AlternateContent>
      </w:r>
    </w:p>
    <w:p w14:paraId="684B5BCF" w14:textId="77777777" w:rsidR="00054FF9" w:rsidRPr="00054FF9" w:rsidRDefault="00054FF9" w:rsidP="00054FF9">
      <w:pPr>
        <w:pStyle w:val="9Boxheading"/>
        <w:rPr>
          <w:rFonts w:ascii="Karmina" w:hAnsi="Karmina"/>
          <w:color w:val="auto"/>
          <w:lang w:val="en-GB" w:eastAsia="en-GB"/>
        </w:rPr>
      </w:pPr>
      <w:r w:rsidRPr="00054FF9">
        <w:rPr>
          <w:rFonts w:ascii="Karmina" w:hAnsi="Karmina"/>
          <w:lang w:val="en-GB"/>
        </w:rPr>
        <w:t>Contact your local Citizens Advice Bureau or Family Hub</w:t>
      </w:r>
    </w:p>
    <w:p w14:paraId="2E0E0977" w14:textId="77777777" w:rsidR="00054FF9" w:rsidRPr="00054FF9" w:rsidRDefault="00054FF9" w:rsidP="00054FF9">
      <w:pPr>
        <w:pStyle w:val="1bodycopy"/>
        <w:rPr>
          <w:rFonts w:ascii="Karmina" w:hAnsi="Karmina"/>
          <w:b/>
          <w:lang w:val="en-GB" w:eastAsia="en-GB"/>
        </w:rPr>
      </w:pPr>
      <w:r w:rsidRPr="00054FF9">
        <w:rPr>
          <w:rFonts w:ascii="Karmina" w:hAnsi="Karmina"/>
          <w:b/>
          <w:lang w:val="en-GB" w:eastAsia="en-GB"/>
        </w:rPr>
        <w:t>Citizen’s Advice Bureau (CAB)</w:t>
      </w:r>
    </w:p>
    <w:p w14:paraId="6B8DD7F8" w14:textId="77777777" w:rsidR="00054FF9" w:rsidRPr="00054FF9" w:rsidRDefault="00054FF9" w:rsidP="00054FF9">
      <w:pPr>
        <w:pStyle w:val="1bodycopy"/>
        <w:rPr>
          <w:rFonts w:ascii="Karmina" w:hAnsi="Karmina"/>
          <w:lang w:val="en-GB"/>
        </w:rPr>
      </w:pPr>
      <w:r w:rsidRPr="00054FF9">
        <w:rPr>
          <w:rFonts w:ascii="Karmina" w:hAnsi="Karmina"/>
          <w:lang w:val="en-GB" w:eastAsia="en-GB"/>
        </w:rPr>
        <w:t xml:space="preserve">You </w:t>
      </w:r>
      <w:proofErr w:type="gramStart"/>
      <w:r w:rsidRPr="00054FF9">
        <w:rPr>
          <w:rFonts w:ascii="Karmina" w:hAnsi="Karmina"/>
          <w:lang w:val="en-GB" w:eastAsia="en-GB"/>
        </w:rPr>
        <w:t>don’t</w:t>
      </w:r>
      <w:proofErr w:type="gramEnd"/>
      <w:r w:rsidRPr="00054FF9">
        <w:rPr>
          <w:rFonts w:ascii="Karmina" w:hAnsi="Karmina"/>
          <w:lang w:val="en-GB" w:eastAsia="en-GB"/>
        </w:rPr>
        <w:t xml:space="preserve"> have to be a UK citizen to get support from your local CAB, you just need to be </w:t>
      </w:r>
      <w:r w:rsidRPr="00054FF9">
        <w:rPr>
          <w:rFonts w:ascii="Karmina" w:hAnsi="Karmina"/>
          <w:lang w:val="en-GB" w:eastAsia="en-GB"/>
        </w:rPr>
        <w:br/>
        <w:t>a resident of the local area. The CAB can help you with:</w:t>
      </w:r>
    </w:p>
    <w:p w14:paraId="3BA338B5"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Getting benefits or organising other financial support</w:t>
      </w:r>
    </w:p>
    <w:p w14:paraId="7FC35C14"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Accessing support for essential costs (food, bills, rent)</w:t>
      </w:r>
    </w:p>
    <w:p w14:paraId="04B073CA" w14:textId="77777777" w:rsidR="00054FF9" w:rsidRPr="00054FF9" w:rsidRDefault="00054FF9" w:rsidP="00054FF9">
      <w:pPr>
        <w:pStyle w:val="3Bulletedcopypink"/>
        <w:numPr>
          <w:ilvl w:val="0"/>
          <w:numId w:val="0"/>
        </w:numPr>
        <w:rPr>
          <w:rFonts w:ascii="Karmina" w:hAnsi="Karmina"/>
          <w:bCs/>
          <w:lang w:val="en-GB"/>
        </w:rPr>
      </w:pPr>
      <w:r w:rsidRPr="00054FF9">
        <w:rPr>
          <w:rFonts w:ascii="Karmina" w:hAnsi="Karmina"/>
          <w:bCs/>
          <w:lang w:val="en-GB"/>
        </w:rPr>
        <w:t xml:space="preserve">Visit the </w:t>
      </w:r>
      <w:hyperlink r:id="rId7" w:history="1">
        <w:r w:rsidRPr="00054FF9">
          <w:rPr>
            <w:rStyle w:val="Hyperlink"/>
            <w:rFonts w:ascii="Karmina" w:hAnsi="Karmina"/>
            <w:lang w:val="en-GB"/>
          </w:rPr>
          <w:t>Citizens Advice</w:t>
        </w:r>
      </w:hyperlink>
      <w:r w:rsidRPr="00054FF9">
        <w:rPr>
          <w:rFonts w:ascii="Karmina" w:hAnsi="Karmina"/>
          <w:bCs/>
          <w:lang w:val="en-GB"/>
        </w:rPr>
        <w:t xml:space="preserve"> website or contact your local branch to book an appointment. </w:t>
      </w:r>
    </w:p>
    <w:p w14:paraId="0056BE11" w14:textId="77777777" w:rsidR="00054FF9" w:rsidRPr="00054FF9" w:rsidRDefault="00054FF9" w:rsidP="00054FF9">
      <w:pPr>
        <w:pStyle w:val="3Bulletedcopypink"/>
        <w:numPr>
          <w:ilvl w:val="0"/>
          <w:numId w:val="0"/>
        </w:numPr>
        <w:spacing w:after="0"/>
        <w:rPr>
          <w:rFonts w:ascii="Karmina" w:hAnsi="Karmina"/>
          <w:bCs/>
          <w:lang w:val="en-GB"/>
        </w:rPr>
      </w:pPr>
      <w:r w:rsidRPr="00054FF9">
        <w:rPr>
          <w:rFonts w:ascii="Karmina" w:hAnsi="Karmina"/>
          <w:bCs/>
          <w:lang w:val="en-GB"/>
        </w:rPr>
        <w:t>Winchester</w:t>
      </w:r>
    </w:p>
    <w:p w14:paraId="1AC62FB3" w14:textId="77777777" w:rsidR="00054FF9" w:rsidRPr="00054FF9" w:rsidRDefault="00054FF9" w:rsidP="00054FF9">
      <w:pPr>
        <w:pStyle w:val="3Bulletedcopypink"/>
        <w:numPr>
          <w:ilvl w:val="0"/>
          <w:numId w:val="0"/>
        </w:numPr>
        <w:spacing w:after="0"/>
        <w:rPr>
          <w:rFonts w:ascii="Karmina" w:hAnsi="Karmina"/>
          <w:bCs/>
          <w:lang w:val="en-GB"/>
        </w:rPr>
      </w:pPr>
      <w:r w:rsidRPr="00054FF9">
        <w:rPr>
          <w:rFonts w:ascii="Karmina" w:hAnsi="Karmina"/>
          <w:bCs/>
          <w:lang w:val="en-GB"/>
        </w:rPr>
        <w:t>City Offices,</w:t>
      </w:r>
    </w:p>
    <w:p w14:paraId="4020AF3C" w14:textId="77777777" w:rsidR="00054FF9" w:rsidRPr="00054FF9" w:rsidRDefault="00054FF9" w:rsidP="00054FF9">
      <w:pPr>
        <w:pStyle w:val="3Bulletedcopypink"/>
        <w:numPr>
          <w:ilvl w:val="0"/>
          <w:numId w:val="0"/>
        </w:numPr>
        <w:spacing w:after="0"/>
        <w:rPr>
          <w:rFonts w:ascii="Karmina" w:hAnsi="Karmina"/>
          <w:bCs/>
          <w:lang w:val="en-GB"/>
        </w:rPr>
      </w:pPr>
      <w:r w:rsidRPr="00054FF9">
        <w:rPr>
          <w:rFonts w:ascii="Karmina" w:hAnsi="Karmina"/>
          <w:bCs/>
          <w:lang w:val="en-GB"/>
        </w:rPr>
        <w:t>Colebrook Street,</w:t>
      </w:r>
    </w:p>
    <w:p w14:paraId="40EF646B" w14:textId="77777777" w:rsidR="00054FF9" w:rsidRPr="00054FF9" w:rsidRDefault="00054FF9" w:rsidP="00054FF9">
      <w:pPr>
        <w:pStyle w:val="3Bulletedcopypink"/>
        <w:numPr>
          <w:ilvl w:val="0"/>
          <w:numId w:val="0"/>
        </w:numPr>
        <w:spacing w:after="0"/>
        <w:rPr>
          <w:rFonts w:ascii="Karmina" w:hAnsi="Karmina"/>
          <w:bCs/>
          <w:lang w:val="en-GB"/>
        </w:rPr>
      </w:pPr>
      <w:r w:rsidRPr="00054FF9">
        <w:rPr>
          <w:rFonts w:ascii="Karmina" w:hAnsi="Karmina"/>
          <w:bCs/>
          <w:lang w:val="en-GB"/>
        </w:rPr>
        <w:t>Winchester,</w:t>
      </w:r>
    </w:p>
    <w:p w14:paraId="3AEC2B9F" w14:textId="77777777" w:rsidR="00054FF9" w:rsidRPr="00054FF9" w:rsidRDefault="00054FF9" w:rsidP="00054FF9">
      <w:pPr>
        <w:pStyle w:val="3Bulletedcopypink"/>
        <w:numPr>
          <w:ilvl w:val="0"/>
          <w:numId w:val="0"/>
        </w:numPr>
        <w:spacing w:after="0"/>
        <w:rPr>
          <w:rFonts w:ascii="Karmina" w:hAnsi="Karmina"/>
          <w:bCs/>
          <w:lang w:val="en-GB"/>
        </w:rPr>
      </w:pPr>
      <w:r w:rsidRPr="00054FF9">
        <w:rPr>
          <w:rFonts w:ascii="Karmina" w:hAnsi="Karmina"/>
          <w:bCs/>
          <w:lang w:val="en-GB"/>
        </w:rPr>
        <w:t>Hampshire,</w:t>
      </w:r>
    </w:p>
    <w:p w14:paraId="115248EF" w14:textId="77777777" w:rsidR="00054FF9" w:rsidRPr="00054FF9" w:rsidRDefault="00054FF9" w:rsidP="00054FF9">
      <w:pPr>
        <w:pStyle w:val="3Bulletedcopypink"/>
        <w:numPr>
          <w:ilvl w:val="0"/>
          <w:numId w:val="0"/>
        </w:numPr>
        <w:spacing w:after="0"/>
        <w:rPr>
          <w:rFonts w:ascii="Karmina" w:hAnsi="Karmina"/>
          <w:bCs/>
          <w:lang w:val="en-GB"/>
        </w:rPr>
      </w:pPr>
      <w:r w:rsidRPr="00054FF9">
        <w:rPr>
          <w:rFonts w:ascii="Karmina" w:hAnsi="Karmina"/>
          <w:bCs/>
          <w:lang w:val="en-GB"/>
        </w:rPr>
        <w:t>SO23 9LJ</w:t>
      </w:r>
    </w:p>
    <w:p w14:paraId="1CC4A7F5" w14:textId="77777777" w:rsidR="00054FF9" w:rsidRPr="00054FF9" w:rsidRDefault="00054FF9" w:rsidP="00054FF9">
      <w:pPr>
        <w:pStyle w:val="3Bulletedcopypink"/>
        <w:numPr>
          <w:ilvl w:val="0"/>
          <w:numId w:val="0"/>
        </w:numPr>
        <w:rPr>
          <w:rFonts w:ascii="Karmina" w:hAnsi="Karmina"/>
          <w:bCs/>
          <w:lang w:val="en-GB"/>
        </w:rPr>
      </w:pPr>
      <w:r w:rsidRPr="00054FF9">
        <w:rPr>
          <w:rFonts w:ascii="Karmina" w:hAnsi="Karmina"/>
          <w:bCs/>
          <w:lang w:val="en-GB"/>
        </w:rPr>
        <w:t>Telephone 08082 787861</w:t>
      </w:r>
    </w:p>
    <w:p w14:paraId="3F6C1F25" w14:textId="77777777" w:rsidR="00054FF9" w:rsidRPr="00054FF9" w:rsidRDefault="00054FF9" w:rsidP="00054FF9">
      <w:pPr>
        <w:pStyle w:val="3Bulletedcopypink"/>
        <w:numPr>
          <w:ilvl w:val="0"/>
          <w:numId w:val="0"/>
        </w:numPr>
        <w:rPr>
          <w:rFonts w:ascii="Karmina" w:hAnsi="Karmina"/>
          <w:bCs/>
          <w:lang w:val="en-GB"/>
        </w:rPr>
      </w:pPr>
      <w:r w:rsidRPr="00054FF9">
        <w:rPr>
          <w:rFonts w:ascii="Karmina" w:hAnsi="Karmina"/>
          <w:bCs/>
          <w:lang w:val="en-GB"/>
        </w:rPr>
        <w:t>Opening Hours</w:t>
      </w:r>
    </w:p>
    <w:p w14:paraId="31F3B0AC" w14:textId="77777777" w:rsidR="00054FF9" w:rsidRPr="00054FF9" w:rsidRDefault="00054FF9" w:rsidP="00054FF9">
      <w:pPr>
        <w:pStyle w:val="3Bulletedcopypink"/>
        <w:numPr>
          <w:ilvl w:val="0"/>
          <w:numId w:val="0"/>
        </w:numPr>
        <w:spacing w:after="0"/>
        <w:rPr>
          <w:rFonts w:ascii="Karmina" w:hAnsi="Karmina" w:cs="Open Sans"/>
          <w:shd w:val="clear" w:color="auto" w:fill="FFFFFF"/>
        </w:rPr>
      </w:pPr>
      <w:r w:rsidRPr="00054FF9">
        <w:rPr>
          <w:rFonts w:ascii="Karmina" w:hAnsi="Karmina" w:cs="Open Sans"/>
          <w:shd w:val="clear" w:color="auto" w:fill="FFFFFF"/>
        </w:rPr>
        <w:t>Monday 10:00-16:00</w:t>
      </w:r>
      <w:r w:rsidRPr="00054FF9">
        <w:rPr>
          <w:rFonts w:ascii="Karmina" w:hAnsi="Karmina"/>
        </w:rPr>
        <w:br/>
      </w:r>
      <w:r w:rsidRPr="00054FF9">
        <w:rPr>
          <w:rFonts w:ascii="Karmina" w:hAnsi="Karmina" w:cs="Open Sans"/>
          <w:shd w:val="clear" w:color="auto" w:fill="FFFFFF"/>
        </w:rPr>
        <w:t>Tuesday 10:00-13:00</w:t>
      </w:r>
      <w:r w:rsidRPr="00054FF9">
        <w:rPr>
          <w:rFonts w:ascii="Karmina" w:hAnsi="Karmina"/>
        </w:rPr>
        <w:br/>
      </w:r>
      <w:r w:rsidRPr="00054FF9">
        <w:rPr>
          <w:rFonts w:ascii="Karmina" w:hAnsi="Karmina" w:cs="Open Sans"/>
          <w:shd w:val="clear" w:color="auto" w:fill="FFFFFF"/>
        </w:rPr>
        <w:t>Wednesday 10:00-16:00</w:t>
      </w:r>
      <w:r w:rsidRPr="00054FF9">
        <w:rPr>
          <w:rFonts w:ascii="Karmina" w:hAnsi="Karmina"/>
        </w:rPr>
        <w:br/>
      </w:r>
      <w:r w:rsidRPr="00054FF9">
        <w:rPr>
          <w:rFonts w:ascii="Karmina" w:hAnsi="Karmina" w:cs="Open Sans"/>
          <w:shd w:val="clear" w:color="auto" w:fill="FFFFFF"/>
        </w:rPr>
        <w:t>Thursday 10:00-16:00</w:t>
      </w:r>
      <w:r w:rsidRPr="00054FF9">
        <w:rPr>
          <w:rFonts w:ascii="Karmina" w:hAnsi="Karmina"/>
        </w:rPr>
        <w:br/>
      </w:r>
      <w:r w:rsidRPr="00054FF9">
        <w:rPr>
          <w:rFonts w:ascii="Karmina" w:hAnsi="Karmina" w:cs="Open Sans"/>
          <w:shd w:val="clear" w:color="auto" w:fill="FFFFFF"/>
        </w:rPr>
        <w:t>Friday 10:00-13:00</w:t>
      </w:r>
    </w:p>
    <w:p w14:paraId="6CCD9557" w14:textId="77777777" w:rsidR="00054FF9" w:rsidRPr="00054FF9" w:rsidRDefault="00054FF9" w:rsidP="00054FF9">
      <w:pPr>
        <w:pStyle w:val="3Bulletedcopypink"/>
        <w:numPr>
          <w:ilvl w:val="0"/>
          <w:numId w:val="0"/>
        </w:numPr>
        <w:spacing w:after="0"/>
        <w:rPr>
          <w:rFonts w:ascii="Karmina" w:hAnsi="Karmina"/>
          <w:bCs/>
          <w:lang w:val="en-GB"/>
        </w:rPr>
      </w:pPr>
    </w:p>
    <w:p w14:paraId="25E72929" w14:textId="77777777" w:rsidR="00054FF9" w:rsidRPr="00054FF9" w:rsidRDefault="00054FF9" w:rsidP="00054FF9">
      <w:pPr>
        <w:pStyle w:val="3Bulletedcopypink"/>
        <w:numPr>
          <w:ilvl w:val="0"/>
          <w:numId w:val="0"/>
        </w:numPr>
        <w:rPr>
          <w:rFonts w:ascii="Karmina" w:hAnsi="Karmina"/>
          <w:b/>
          <w:lang w:val="en-GB"/>
        </w:rPr>
      </w:pPr>
      <w:r w:rsidRPr="00054FF9">
        <w:rPr>
          <w:rFonts w:ascii="Karmina" w:hAnsi="Karmina"/>
          <w:b/>
          <w:lang w:val="en-GB"/>
        </w:rPr>
        <w:t>Family Hub</w:t>
      </w:r>
    </w:p>
    <w:p w14:paraId="3022DBCB" w14:textId="77777777" w:rsidR="00054FF9" w:rsidRPr="00054FF9" w:rsidRDefault="00054FF9" w:rsidP="00054FF9">
      <w:pPr>
        <w:pStyle w:val="1bodycopy"/>
        <w:rPr>
          <w:rFonts w:ascii="Karmina" w:hAnsi="Karmina"/>
          <w:lang w:val="en-GB"/>
        </w:rPr>
      </w:pPr>
      <w:r w:rsidRPr="00054FF9">
        <w:rPr>
          <w:rFonts w:ascii="Karmina" w:hAnsi="Karmina"/>
          <w:lang w:val="en-GB"/>
        </w:rPr>
        <w:t xml:space="preserve">Contact your local Family Hub to get help accessing all the support you might need as a family. </w:t>
      </w:r>
      <w:hyperlink r:id="rId8" w:history="1">
        <w:r w:rsidRPr="00054FF9">
          <w:rPr>
            <w:rStyle w:val="Hyperlink"/>
            <w:rFonts w:ascii="Karmina" w:hAnsi="Karmina"/>
            <w:lang w:val="en-GB"/>
          </w:rPr>
          <w:t>Find your local hub</w:t>
        </w:r>
      </w:hyperlink>
      <w:r w:rsidRPr="00054FF9">
        <w:rPr>
          <w:rFonts w:ascii="Karmina" w:hAnsi="Karmina"/>
          <w:lang w:val="en-GB"/>
        </w:rPr>
        <w:t xml:space="preserve"> here or visit </w:t>
      </w:r>
      <w:hyperlink r:id="rId9" w:history="1">
        <w:r w:rsidRPr="00054FF9">
          <w:rPr>
            <w:rStyle w:val="Hyperlink"/>
            <w:rFonts w:ascii="Karmina" w:hAnsi="Karmina"/>
            <w:lang w:val="en-GB"/>
          </w:rPr>
          <w:t>https://fish.hants.gov.uk/kb5/hampshire/directory/home.page</w:t>
        </w:r>
      </w:hyperlink>
      <w:r w:rsidRPr="00054FF9">
        <w:rPr>
          <w:rFonts w:ascii="Karmina" w:hAnsi="Karmina"/>
          <w:lang w:val="en-GB"/>
        </w:rPr>
        <w:t xml:space="preserve"> </w:t>
      </w:r>
    </w:p>
    <w:p w14:paraId="4456C2AD" w14:textId="77777777" w:rsidR="00054FF9" w:rsidRPr="00054FF9" w:rsidRDefault="00054FF9" w:rsidP="00054FF9">
      <w:pPr>
        <w:pStyle w:val="3Bulletedcopypink"/>
        <w:numPr>
          <w:ilvl w:val="0"/>
          <w:numId w:val="0"/>
        </w:numPr>
        <w:ind w:left="340"/>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64384" behindDoc="0" locked="0" layoutInCell="1" allowOverlap="1" wp14:anchorId="364FBE3C" wp14:editId="2C41D159">
                <wp:simplePos x="0" y="0"/>
                <wp:positionH relativeFrom="column">
                  <wp:posOffset>-1905</wp:posOffset>
                </wp:positionH>
                <wp:positionV relativeFrom="paragraph">
                  <wp:posOffset>152399</wp:posOffset>
                </wp:positionV>
                <wp:extent cx="615886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489FB5" id="Straight Connector 15"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2pt" to="48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" strokecolor="#0a2641" strokeweight="1pt">
                <v:stroke joinstyle="miter"/>
                <o:lock v:ext="edit" shapetype="f"/>
              </v:line>
            </w:pict>
          </mc:Fallback>
        </mc:AlternateContent>
      </w:r>
    </w:p>
    <w:p w14:paraId="4F774F13" w14:textId="77777777" w:rsidR="00054FF9" w:rsidRPr="00054FF9" w:rsidRDefault="00054FF9" w:rsidP="00054FF9">
      <w:pPr>
        <w:pStyle w:val="9Boxheading"/>
        <w:rPr>
          <w:rFonts w:ascii="Karmina" w:hAnsi="Karmina"/>
          <w:lang w:val="en-GB"/>
        </w:rPr>
      </w:pPr>
      <w:r w:rsidRPr="00054FF9">
        <w:rPr>
          <w:rFonts w:ascii="Karmina" w:hAnsi="Karmina"/>
          <w:lang w:val="en-GB"/>
        </w:rPr>
        <w:t xml:space="preserve">Check </w:t>
      </w:r>
      <w:proofErr w:type="gramStart"/>
      <w:r w:rsidRPr="00054FF9">
        <w:rPr>
          <w:rFonts w:ascii="Karmina" w:hAnsi="Karmina"/>
          <w:lang w:val="en-GB"/>
        </w:rPr>
        <w:t>you’re</w:t>
      </w:r>
      <w:proofErr w:type="gramEnd"/>
      <w:r w:rsidRPr="00054FF9">
        <w:rPr>
          <w:rFonts w:ascii="Karmina" w:hAnsi="Karmina"/>
          <w:lang w:val="en-GB"/>
        </w:rPr>
        <w:t xml:space="preserve"> paying the right amount of tax</w:t>
      </w:r>
    </w:p>
    <w:p w14:paraId="2F2158C8" w14:textId="77777777" w:rsidR="00054FF9" w:rsidRPr="00054FF9" w:rsidRDefault="00054FF9" w:rsidP="00054FF9">
      <w:pPr>
        <w:pStyle w:val="1bodycopy"/>
        <w:rPr>
          <w:rFonts w:ascii="Karmina" w:hAnsi="Karmina"/>
          <w:lang w:val="en-GB"/>
        </w:rPr>
      </w:pPr>
      <w:r w:rsidRPr="00054FF9">
        <w:rPr>
          <w:rFonts w:ascii="Karmina" w:hAnsi="Karmina"/>
          <w:lang w:val="en-GB" w:eastAsia="en-GB"/>
        </w:rPr>
        <w:t xml:space="preserve">Make sure </w:t>
      </w:r>
      <w:proofErr w:type="gramStart"/>
      <w:r w:rsidRPr="00054FF9">
        <w:rPr>
          <w:rFonts w:ascii="Karmina" w:hAnsi="Karmina"/>
          <w:lang w:val="en-GB" w:eastAsia="en-GB"/>
        </w:rPr>
        <w:t>you’re</w:t>
      </w:r>
      <w:proofErr w:type="gramEnd"/>
      <w:r w:rsidRPr="00054FF9">
        <w:rPr>
          <w:rFonts w:ascii="Karmina" w:hAnsi="Karmina"/>
          <w:lang w:val="en-GB" w:eastAsia="en-GB"/>
        </w:rPr>
        <w:t xml:space="preserve"> on the right tax code. If you aren’t you might be due a </w:t>
      </w:r>
      <w:proofErr w:type="gramStart"/>
      <w:r w:rsidRPr="00054FF9">
        <w:rPr>
          <w:rFonts w:ascii="Karmina" w:hAnsi="Karmina"/>
          <w:lang w:val="en-GB" w:eastAsia="en-GB"/>
        </w:rPr>
        <w:t>refund.</w:t>
      </w:r>
      <w:proofErr w:type="gramEnd"/>
      <w:r w:rsidRPr="00054FF9">
        <w:rPr>
          <w:rFonts w:ascii="Karmina" w:hAnsi="Karmina"/>
          <w:lang w:val="en-GB" w:eastAsia="en-GB"/>
        </w:rPr>
        <w:t xml:space="preserve"> Use the </w:t>
      </w:r>
      <w:hyperlink r:id="rId10" w:history="1">
        <w:r w:rsidRPr="00054FF9">
          <w:rPr>
            <w:rStyle w:val="Hyperlink"/>
            <w:rFonts w:ascii="Karmina" w:hAnsi="Karmina"/>
            <w:lang w:val="en-GB" w:eastAsia="en-GB"/>
          </w:rPr>
          <w:t>Money Saving Expert’s</w:t>
        </w:r>
      </w:hyperlink>
      <w:r w:rsidRPr="00054FF9">
        <w:rPr>
          <w:rFonts w:ascii="Karmina" w:hAnsi="Karmina"/>
          <w:lang w:val="en-GB" w:eastAsia="en-GB"/>
        </w:rPr>
        <w:t xml:space="preserve"> free tax code calculator to find out.</w:t>
      </w:r>
    </w:p>
    <w:p w14:paraId="2D57B212" w14:textId="77777777" w:rsidR="00054FF9" w:rsidRPr="00054FF9" w:rsidRDefault="00054FF9" w:rsidP="00054FF9">
      <w:pPr>
        <w:pStyle w:val="3Bulletedcopypink"/>
        <w:numPr>
          <w:ilvl w:val="0"/>
          <w:numId w:val="0"/>
        </w:numPr>
        <w:ind w:left="340" w:hanging="170"/>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61312" behindDoc="0" locked="0" layoutInCell="1" allowOverlap="1" wp14:anchorId="74091D18" wp14:editId="1CAE12CA">
                <wp:simplePos x="0" y="0"/>
                <wp:positionH relativeFrom="column">
                  <wp:posOffset>-1905</wp:posOffset>
                </wp:positionH>
                <wp:positionV relativeFrom="paragraph">
                  <wp:posOffset>152399</wp:posOffset>
                </wp:positionV>
                <wp:extent cx="615886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BF194" id="Straight Connector 14"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2pt" to="48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" strokecolor="#0a2641" strokeweight="1pt">
                <v:stroke joinstyle="miter"/>
                <o:lock v:ext="edit" shapetype="f"/>
              </v:line>
            </w:pict>
          </mc:Fallback>
        </mc:AlternateContent>
      </w:r>
    </w:p>
    <w:p w14:paraId="185725F9" w14:textId="77777777" w:rsidR="00054FF9" w:rsidRPr="00054FF9" w:rsidRDefault="00054FF9" w:rsidP="00054FF9">
      <w:pPr>
        <w:pStyle w:val="9Boxheading"/>
        <w:rPr>
          <w:rFonts w:ascii="Karmina" w:hAnsi="Karmina"/>
          <w:lang w:val="en-GB"/>
        </w:rPr>
      </w:pPr>
      <w:r w:rsidRPr="00054FF9">
        <w:rPr>
          <w:rFonts w:ascii="Karmina" w:hAnsi="Karmina"/>
          <w:lang w:val="en-GB"/>
        </w:rPr>
        <w:t xml:space="preserve">Claim any benefits </w:t>
      </w:r>
      <w:proofErr w:type="gramStart"/>
      <w:r w:rsidRPr="00054FF9">
        <w:rPr>
          <w:rFonts w:ascii="Karmina" w:hAnsi="Karmina"/>
          <w:lang w:val="en-GB"/>
        </w:rPr>
        <w:t>you’re</w:t>
      </w:r>
      <w:proofErr w:type="gramEnd"/>
      <w:r w:rsidRPr="00054FF9">
        <w:rPr>
          <w:rFonts w:ascii="Karmina" w:hAnsi="Karmina"/>
          <w:lang w:val="en-GB"/>
        </w:rPr>
        <w:t xml:space="preserve"> entitled to </w:t>
      </w:r>
    </w:p>
    <w:p w14:paraId="6258753B" w14:textId="77777777" w:rsidR="00054FF9" w:rsidRPr="00054FF9" w:rsidRDefault="00054FF9" w:rsidP="00054FF9">
      <w:pPr>
        <w:pStyle w:val="1bodycopy"/>
        <w:rPr>
          <w:rFonts w:ascii="Karmina" w:hAnsi="Karmina"/>
          <w:lang w:val="en-GB"/>
        </w:rPr>
      </w:pPr>
      <w:r w:rsidRPr="00054FF9">
        <w:rPr>
          <w:rFonts w:ascii="Karmina" w:hAnsi="Karmina"/>
          <w:lang w:val="en-GB"/>
        </w:rPr>
        <w:lastRenderedPageBreak/>
        <w:t>Use 1 of these benefits calculators to determine whether there are any benefits you could be claiming:</w:t>
      </w:r>
    </w:p>
    <w:p w14:paraId="769645FA" w14:textId="77777777" w:rsidR="00054FF9" w:rsidRPr="00054FF9" w:rsidRDefault="00054FF9" w:rsidP="00054FF9">
      <w:pPr>
        <w:pStyle w:val="3Bulletedcopypink"/>
        <w:tabs>
          <w:tab w:val="clear" w:pos="360"/>
        </w:tabs>
        <w:ind w:left="340" w:hanging="170"/>
        <w:rPr>
          <w:rFonts w:ascii="Karmina" w:hAnsi="Karmina" w:cs="Times New Roman"/>
          <w:szCs w:val="24"/>
          <w:lang w:val="en-GB"/>
        </w:rPr>
      </w:pPr>
      <w:hyperlink r:id="rId11" w:history="1">
        <w:r w:rsidRPr="00054FF9">
          <w:rPr>
            <w:rStyle w:val="Hyperlink"/>
            <w:rFonts w:ascii="Karmina" w:hAnsi="Karmina"/>
            <w:lang w:val="en-GB"/>
          </w:rPr>
          <w:t>Turn2us</w:t>
        </w:r>
      </w:hyperlink>
    </w:p>
    <w:p w14:paraId="7E077716" w14:textId="77777777" w:rsidR="00054FF9" w:rsidRPr="00054FF9" w:rsidRDefault="00054FF9" w:rsidP="00054FF9">
      <w:pPr>
        <w:pStyle w:val="3Bulletedcopypink"/>
        <w:tabs>
          <w:tab w:val="clear" w:pos="360"/>
        </w:tabs>
        <w:ind w:left="340" w:hanging="170"/>
        <w:rPr>
          <w:rFonts w:ascii="Karmina" w:hAnsi="Karmina" w:cs="Times New Roman"/>
          <w:szCs w:val="24"/>
          <w:lang w:val="en-GB"/>
        </w:rPr>
      </w:pPr>
      <w:hyperlink r:id="rId12" w:history="1">
        <w:r w:rsidRPr="00054FF9">
          <w:rPr>
            <w:rStyle w:val="Hyperlink"/>
            <w:rFonts w:ascii="Karmina" w:hAnsi="Karmina"/>
            <w:lang w:val="en-GB"/>
          </w:rPr>
          <w:t>Policy in Practice</w:t>
        </w:r>
      </w:hyperlink>
    </w:p>
    <w:p w14:paraId="7F707D27" w14:textId="77777777" w:rsidR="00054FF9" w:rsidRPr="00054FF9" w:rsidRDefault="00054FF9" w:rsidP="00054FF9">
      <w:pPr>
        <w:pStyle w:val="3Bulletedcopypink"/>
        <w:tabs>
          <w:tab w:val="clear" w:pos="360"/>
        </w:tabs>
        <w:ind w:left="340" w:hanging="170"/>
        <w:rPr>
          <w:rFonts w:ascii="Karmina" w:hAnsi="Karmina"/>
          <w:lang w:val="en-GB"/>
        </w:rPr>
      </w:pPr>
      <w:hyperlink r:id="rId13" w:history="1">
        <w:r w:rsidRPr="00054FF9">
          <w:rPr>
            <w:rStyle w:val="Hyperlink"/>
            <w:rFonts w:ascii="Karmina" w:hAnsi="Karmina"/>
            <w:lang w:val="en-GB"/>
          </w:rPr>
          <w:t>Support for migrant families</w:t>
        </w:r>
      </w:hyperlink>
      <w:r w:rsidRPr="00054FF9">
        <w:rPr>
          <w:rFonts w:ascii="Karmina" w:hAnsi="Karmina"/>
          <w:lang w:val="en-GB"/>
        </w:rPr>
        <w:t xml:space="preserve"> – use this calculator if you are a migrant family, or if you have no recourse to public funds (meaning </w:t>
      </w:r>
      <w:proofErr w:type="gramStart"/>
      <w:r w:rsidRPr="00054FF9">
        <w:rPr>
          <w:rFonts w:ascii="Karmina" w:hAnsi="Karmina"/>
          <w:lang w:val="en-GB"/>
        </w:rPr>
        <w:t>you’re</w:t>
      </w:r>
      <w:proofErr w:type="gramEnd"/>
      <w:r w:rsidRPr="00054FF9">
        <w:rPr>
          <w:rFonts w:ascii="Karmina" w:hAnsi="Karmina"/>
          <w:lang w:val="en-GB"/>
        </w:rPr>
        <w:t xml:space="preserve"> not entitled to the majority of welfare benefits)</w:t>
      </w:r>
    </w:p>
    <w:p w14:paraId="197E2C3E" w14:textId="77777777" w:rsidR="00054FF9" w:rsidRPr="00054FF9" w:rsidRDefault="00054FF9" w:rsidP="00054FF9">
      <w:pPr>
        <w:pStyle w:val="3Bulletedcopypink"/>
        <w:numPr>
          <w:ilvl w:val="0"/>
          <w:numId w:val="0"/>
        </w:numPr>
        <w:rPr>
          <w:rFonts w:ascii="Karmina" w:hAnsi="Karmina"/>
          <w:lang w:val="en-GB"/>
        </w:rPr>
      </w:pPr>
      <w:r w:rsidRPr="00054FF9">
        <w:rPr>
          <w:rFonts w:ascii="Karmina" w:hAnsi="Karmina"/>
          <w:lang w:val="en-GB"/>
        </w:rPr>
        <w:t xml:space="preserve">You may be able to get benefits paid early if you need cash urgently – this is known as ‘a short-term benefit advance’. You will need to contact the Department for Work and Pensions (DWP) office at </w:t>
      </w:r>
    </w:p>
    <w:p w14:paraId="18740FBB" w14:textId="77777777" w:rsidR="00054FF9" w:rsidRPr="00054FF9" w:rsidRDefault="00054FF9" w:rsidP="00054FF9">
      <w:pPr>
        <w:pStyle w:val="3Bulletedcopypink"/>
        <w:numPr>
          <w:ilvl w:val="0"/>
          <w:numId w:val="0"/>
        </w:numPr>
        <w:rPr>
          <w:rFonts w:ascii="Karmina" w:hAnsi="Karmina"/>
          <w:lang w:val="en-GB"/>
        </w:rPr>
      </w:pPr>
      <w:r w:rsidRPr="00054FF9">
        <w:rPr>
          <w:rFonts w:ascii="Karmina" w:hAnsi="Karmina"/>
          <w:lang w:val="en-GB"/>
        </w:rPr>
        <w:t>Government</w:t>
      </w:r>
    </w:p>
    <w:p w14:paraId="378C3E2B" w14:textId="77777777" w:rsidR="00054FF9" w:rsidRPr="00054FF9" w:rsidRDefault="00054FF9" w:rsidP="00054FF9">
      <w:pPr>
        <w:pStyle w:val="3Bulletedcopypink"/>
        <w:numPr>
          <w:ilvl w:val="0"/>
          <w:numId w:val="0"/>
        </w:numPr>
        <w:ind w:left="340"/>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62336" behindDoc="0" locked="0" layoutInCell="1" allowOverlap="1" wp14:anchorId="5D13869B" wp14:editId="511FBD20">
                <wp:simplePos x="0" y="0"/>
                <wp:positionH relativeFrom="column">
                  <wp:posOffset>-1905</wp:posOffset>
                </wp:positionH>
                <wp:positionV relativeFrom="paragraph">
                  <wp:posOffset>152399</wp:posOffset>
                </wp:positionV>
                <wp:extent cx="615886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34034A" id="Straight Connector 13"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2pt" to="48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" strokecolor="#0a2641" strokeweight="1pt">
                <v:stroke joinstyle="miter"/>
                <o:lock v:ext="edit" shapetype="f"/>
              </v:line>
            </w:pict>
          </mc:Fallback>
        </mc:AlternateContent>
      </w:r>
    </w:p>
    <w:p w14:paraId="1A39CB2B" w14:textId="77777777" w:rsidR="00054FF9" w:rsidRPr="00054FF9" w:rsidRDefault="00054FF9" w:rsidP="00054FF9">
      <w:pPr>
        <w:pStyle w:val="9Boxheading"/>
        <w:rPr>
          <w:rFonts w:ascii="Karmina" w:hAnsi="Karmina"/>
          <w:lang w:val="en-GB"/>
        </w:rPr>
      </w:pPr>
      <w:r w:rsidRPr="00054FF9">
        <w:rPr>
          <w:rFonts w:ascii="Karmina" w:hAnsi="Karmina"/>
          <w:lang w:val="en-GB"/>
        </w:rPr>
        <w:t xml:space="preserve">Check </w:t>
      </w:r>
      <w:proofErr w:type="gramStart"/>
      <w:r w:rsidRPr="00054FF9">
        <w:rPr>
          <w:rFonts w:ascii="Karmina" w:hAnsi="Karmina"/>
          <w:lang w:val="en-GB"/>
        </w:rPr>
        <w:t>you’ve</w:t>
      </w:r>
      <w:proofErr w:type="gramEnd"/>
      <w:r w:rsidRPr="00054FF9">
        <w:rPr>
          <w:rFonts w:ascii="Karmina" w:hAnsi="Karmina"/>
          <w:lang w:val="en-GB"/>
        </w:rPr>
        <w:t xml:space="preserve"> received all the government’s cost-of-living payments</w:t>
      </w:r>
    </w:p>
    <w:p w14:paraId="3633F867" w14:textId="77777777" w:rsidR="00054FF9" w:rsidRPr="00054FF9" w:rsidRDefault="00054FF9" w:rsidP="00054FF9">
      <w:pPr>
        <w:pStyle w:val="1bodycopy"/>
        <w:rPr>
          <w:rFonts w:ascii="Karmina" w:hAnsi="Karmina"/>
          <w:lang w:val="en-GB" w:eastAsia="en-GB"/>
        </w:rPr>
      </w:pPr>
      <w:r w:rsidRPr="00054FF9">
        <w:rPr>
          <w:rFonts w:ascii="Karmina" w:hAnsi="Karmina" w:cs="Arial"/>
          <w:color w:val="242424"/>
        </w:rPr>
        <w:t xml:space="preserve">The government’s </w:t>
      </w:r>
      <w:hyperlink r:id="rId14" w:history="1">
        <w:r w:rsidRPr="00054FF9">
          <w:rPr>
            <w:rStyle w:val="Hyperlink"/>
            <w:rFonts w:ascii="Karmina" w:hAnsi="Karmina"/>
            <w:color w:val="1155CC"/>
          </w:rPr>
          <w:t>cost-of-living payments</w:t>
        </w:r>
      </w:hyperlink>
      <w:r w:rsidRPr="00054FF9">
        <w:rPr>
          <w:rFonts w:ascii="Karmina" w:hAnsi="Karmina" w:cs="Arial"/>
          <w:color w:val="242424"/>
        </w:rPr>
        <w:t xml:space="preserve"> are available for those receiving certain benefits or tax credits. </w:t>
      </w:r>
      <w:r w:rsidRPr="00054FF9">
        <w:rPr>
          <w:rFonts w:ascii="Karmina" w:hAnsi="Karmina"/>
          <w:lang w:val="en-GB" w:eastAsia="en-GB"/>
        </w:rPr>
        <w:t xml:space="preserve">You </w:t>
      </w:r>
      <w:proofErr w:type="gramStart"/>
      <w:r w:rsidRPr="00054FF9">
        <w:rPr>
          <w:rFonts w:ascii="Karmina" w:hAnsi="Karmina"/>
          <w:lang w:val="en-GB" w:eastAsia="en-GB"/>
        </w:rPr>
        <w:t>don’t</w:t>
      </w:r>
      <w:proofErr w:type="gramEnd"/>
      <w:r w:rsidRPr="00054FF9">
        <w:rPr>
          <w:rFonts w:ascii="Karmina" w:hAnsi="Karmina"/>
          <w:lang w:val="en-GB" w:eastAsia="en-GB"/>
        </w:rPr>
        <w:t xml:space="preserve"> need to apply for these – if you’re eligible the money should go straight into your account.</w:t>
      </w:r>
    </w:p>
    <w:p w14:paraId="02CD61B6" w14:textId="77777777" w:rsidR="00054FF9" w:rsidRPr="00054FF9" w:rsidRDefault="00054FF9" w:rsidP="00054FF9">
      <w:pPr>
        <w:pStyle w:val="1bodycopy"/>
        <w:rPr>
          <w:rFonts w:ascii="Karmina" w:hAnsi="Karmina"/>
          <w:lang w:val="en-GB" w:eastAsia="en-GB"/>
        </w:rPr>
      </w:pPr>
      <w:r w:rsidRPr="00054FF9">
        <w:rPr>
          <w:rFonts w:ascii="Karmina" w:hAnsi="Karmina"/>
          <w:lang w:val="en-GB" w:eastAsia="en-GB"/>
        </w:rPr>
        <w:t xml:space="preserve">If you think you’re due a payment but haven’t received one, </w:t>
      </w:r>
      <w:hyperlink r:id="rId15" w:anchor="other-help" w:history="1">
        <w:r w:rsidRPr="00054FF9">
          <w:rPr>
            <w:rStyle w:val="Hyperlink"/>
            <w:rFonts w:ascii="Karmina" w:hAnsi="Karmina"/>
            <w:lang w:val="en-GB" w:eastAsia="en-GB"/>
          </w:rPr>
          <w:t>report a missing payment</w:t>
        </w:r>
      </w:hyperlink>
      <w:r w:rsidRPr="00054FF9">
        <w:rPr>
          <w:rFonts w:ascii="Karmina" w:hAnsi="Karmina"/>
          <w:lang w:val="en-GB" w:eastAsia="en-GB"/>
        </w:rPr>
        <w:t xml:space="preserve"> to the government here.</w:t>
      </w:r>
    </w:p>
    <w:p w14:paraId="1C2A31E0" w14:textId="77777777" w:rsidR="00054FF9" w:rsidRPr="00054FF9" w:rsidRDefault="00054FF9" w:rsidP="00054FF9">
      <w:pPr>
        <w:pStyle w:val="1bodycopy"/>
        <w:rPr>
          <w:rFonts w:ascii="Karmina" w:hAnsi="Karmina"/>
          <w:b/>
          <w:lang w:val="en-GB" w:eastAsia="en-GB"/>
        </w:rPr>
      </w:pPr>
      <w:r w:rsidRPr="00054FF9">
        <w:rPr>
          <w:rFonts w:ascii="Karmina" w:hAnsi="Karmina"/>
          <w:b/>
          <w:lang w:val="en-GB" w:eastAsia="en-GB"/>
        </w:rPr>
        <w:t>Be aware of scams!</w:t>
      </w:r>
      <w:r w:rsidRPr="00054FF9">
        <w:rPr>
          <w:rFonts w:ascii="Karmina" w:hAnsi="Karmina"/>
          <w:lang w:val="en-GB" w:eastAsia="en-GB"/>
        </w:rPr>
        <w:t xml:space="preserve"> If you receive any emails, texts or phone calls asking you to fill in an application form or asking for your bank details to receive a cost-of-living payment, </w:t>
      </w:r>
      <w:r w:rsidRPr="00054FF9">
        <w:rPr>
          <w:rFonts w:ascii="Karmina" w:hAnsi="Karmina"/>
          <w:b/>
          <w:lang w:val="en-GB" w:eastAsia="en-GB"/>
        </w:rPr>
        <w:t>do not talk to them or send a reply</w:t>
      </w:r>
      <w:r w:rsidRPr="00054FF9">
        <w:rPr>
          <w:rFonts w:ascii="Karmina" w:hAnsi="Karmina"/>
          <w:lang w:val="en-GB" w:eastAsia="en-GB"/>
        </w:rPr>
        <w:t xml:space="preserve">. Get more information on </w:t>
      </w:r>
      <w:hyperlink r:id="rId16" w:history="1">
        <w:r w:rsidRPr="00054FF9">
          <w:rPr>
            <w:rStyle w:val="Hyperlink"/>
            <w:rFonts w:ascii="Karmina" w:hAnsi="Karmina"/>
            <w:lang w:val="en-GB" w:eastAsia="en-GB"/>
          </w:rPr>
          <w:t>cost-of-living scams</w:t>
        </w:r>
      </w:hyperlink>
      <w:r w:rsidRPr="00054FF9">
        <w:rPr>
          <w:rFonts w:ascii="Karmina" w:hAnsi="Karmina"/>
          <w:lang w:val="en-GB" w:eastAsia="en-GB"/>
        </w:rPr>
        <w:t xml:space="preserve"> on the Money Saving Expert’s website.</w:t>
      </w:r>
    </w:p>
    <w:p w14:paraId="19C81F0B" w14:textId="77777777" w:rsidR="00054FF9" w:rsidRPr="00054FF9" w:rsidRDefault="00054FF9" w:rsidP="00054FF9">
      <w:pPr>
        <w:pStyle w:val="3Bulletedcopypink"/>
        <w:numPr>
          <w:ilvl w:val="0"/>
          <w:numId w:val="0"/>
        </w:numPr>
        <w:ind w:left="340"/>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65408" behindDoc="0" locked="0" layoutInCell="1" allowOverlap="1" wp14:anchorId="49A76624" wp14:editId="36065409">
                <wp:simplePos x="0" y="0"/>
                <wp:positionH relativeFrom="column">
                  <wp:posOffset>-1905</wp:posOffset>
                </wp:positionH>
                <wp:positionV relativeFrom="paragraph">
                  <wp:posOffset>152399</wp:posOffset>
                </wp:positionV>
                <wp:extent cx="615886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7F22A" id="Straight Connector 12" o:spid="_x0000_s1026" style="position:absolute;flip:y;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2pt" to="48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" strokecolor="#0a2641" strokeweight="1pt">
                <v:stroke joinstyle="miter"/>
                <o:lock v:ext="edit" shapetype="f"/>
              </v:line>
            </w:pict>
          </mc:Fallback>
        </mc:AlternateContent>
      </w:r>
    </w:p>
    <w:p w14:paraId="2D5BAA1C" w14:textId="77777777" w:rsidR="00054FF9" w:rsidRPr="00054FF9" w:rsidRDefault="00054FF9" w:rsidP="00054FF9">
      <w:pPr>
        <w:pStyle w:val="9Boxheading"/>
        <w:rPr>
          <w:rFonts w:ascii="Karmina" w:hAnsi="Karmina"/>
          <w:lang w:val="en-GB"/>
        </w:rPr>
      </w:pPr>
      <w:r w:rsidRPr="00054FF9">
        <w:rPr>
          <w:rFonts w:ascii="Karmina" w:hAnsi="Karmina"/>
          <w:lang w:val="en-GB"/>
        </w:rPr>
        <w:t>Find out what help you can get with your energy bills</w:t>
      </w:r>
    </w:p>
    <w:p w14:paraId="3099C818" w14:textId="77777777" w:rsidR="00054FF9" w:rsidRPr="00054FF9" w:rsidRDefault="00054FF9" w:rsidP="00054FF9">
      <w:pPr>
        <w:pStyle w:val="1bodycopy"/>
        <w:rPr>
          <w:rFonts w:ascii="Karmina" w:hAnsi="Karmina"/>
          <w:lang w:val="en-GB"/>
        </w:rPr>
      </w:pPr>
      <w:r w:rsidRPr="00054FF9">
        <w:rPr>
          <w:rFonts w:ascii="Karmina" w:hAnsi="Karmina"/>
          <w:lang w:val="en-GB"/>
        </w:rPr>
        <w:t xml:space="preserve">Take a look at these resources from the </w:t>
      </w:r>
      <w:hyperlink r:id="rId17" w:history="1">
        <w:r w:rsidRPr="00054FF9">
          <w:rPr>
            <w:rStyle w:val="Hyperlink"/>
            <w:rFonts w:ascii="Karmina" w:hAnsi="Karmina"/>
            <w:lang w:val="en-GB"/>
          </w:rPr>
          <w:t>British Gas Energy Trust</w:t>
        </w:r>
      </w:hyperlink>
      <w:r w:rsidRPr="00054FF9">
        <w:rPr>
          <w:rFonts w:ascii="Karmina" w:hAnsi="Karmina"/>
          <w:lang w:val="en-GB"/>
        </w:rPr>
        <w:t xml:space="preserve"> and the </w:t>
      </w:r>
      <w:hyperlink r:id="rId18" w:history="1">
        <w:r w:rsidRPr="00054FF9">
          <w:rPr>
            <w:rStyle w:val="Hyperlink"/>
            <w:rFonts w:ascii="Karmina" w:hAnsi="Karmina"/>
            <w:lang w:val="en-GB"/>
          </w:rPr>
          <w:t>Money Saving Expert</w:t>
        </w:r>
      </w:hyperlink>
      <w:r w:rsidRPr="00054FF9">
        <w:rPr>
          <w:rFonts w:ascii="Karmina" w:hAnsi="Karmina"/>
          <w:lang w:val="en-GB"/>
        </w:rPr>
        <w:t>.</w:t>
      </w:r>
    </w:p>
    <w:p w14:paraId="169E04FB" w14:textId="77777777" w:rsidR="00054FF9" w:rsidRPr="00054FF9" w:rsidRDefault="00054FF9" w:rsidP="00054FF9">
      <w:pPr>
        <w:pStyle w:val="1bodycopy"/>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66432" behindDoc="0" locked="0" layoutInCell="1" allowOverlap="1" wp14:anchorId="2BD2B8C2" wp14:editId="4E06BBFF">
                <wp:simplePos x="0" y="0"/>
                <wp:positionH relativeFrom="column">
                  <wp:posOffset>-8255</wp:posOffset>
                </wp:positionH>
                <wp:positionV relativeFrom="paragraph">
                  <wp:posOffset>68579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73D437" id="Straight Connector 11"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5pt,5.4pt" to="484.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" strokecolor="#0a2641" strokeweight="1pt">
                <v:stroke joinstyle="miter"/>
                <o:lock v:ext="edit" shapetype="f"/>
              </v:line>
            </w:pict>
          </mc:Fallback>
        </mc:AlternateContent>
      </w:r>
    </w:p>
    <w:p w14:paraId="4731D6DE" w14:textId="77777777" w:rsidR="00054FF9" w:rsidRPr="00054FF9" w:rsidRDefault="00054FF9" w:rsidP="00054FF9">
      <w:pPr>
        <w:pStyle w:val="9Boxheading"/>
        <w:tabs>
          <w:tab w:val="left" w:pos="7150"/>
        </w:tabs>
        <w:rPr>
          <w:rFonts w:ascii="Karmina" w:hAnsi="Karmina"/>
          <w:lang w:val="en-GB"/>
        </w:rPr>
      </w:pPr>
      <w:r w:rsidRPr="00054FF9">
        <w:rPr>
          <w:rFonts w:ascii="Karmina" w:hAnsi="Karmina"/>
          <w:lang w:val="en-GB"/>
        </w:rPr>
        <w:t>Check if your child is entitled to free school meals (FSM)</w:t>
      </w:r>
    </w:p>
    <w:p w14:paraId="5E0CD9A4" w14:textId="77777777" w:rsidR="00054FF9" w:rsidRPr="00054FF9" w:rsidRDefault="00054FF9" w:rsidP="00054FF9">
      <w:pPr>
        <w:pStyle w:val="1bodycopy"/>
        <w:rPr>
          <w:rFonts w:ascii="Karmina" w:hAnsi="Karmina"/>
          <w:lang w:val="en-GB"/>
        </w:rPr>
      </w:pPr>
      <w:r w:rsidRPr="00054FF9">
        <w:rPr>
          <w:rFonts w:ascii="Karmina" w:hAnsi="Karmina"/>
          <w:lang w:val="en-GB"/>
        </w:rPr>
        <w:t xml:space="preserve">If your child is eligible for </w:t>
      </w:r>
      <w:proofErr w:type="gramStart"/>
      <w:r w:rsidRPr="00054FF9">
        <w:rPr>
          <w:rFonts w:ascii="Karmina" w:hAnsi="Karmina"/>
          <w:lang w:val="en-GB"/>
        </w:rPr>
        <w:t>FSM</w:t>
      </w:r>
      <w:proofErr w:type="gramEnd"/>
      <w:r w:rsidRPr="00054FF9">
        <w:rPr>
          <w:rFonts w:ascii="Karmina" w:hAnsi="Karmina"/>
          <w:lang w:val="en-GB"/>
        </w:rPr>
        <w:t xml:space="preserve"> you need to get them registered. This will allow them to get a free meal at school, and </w:t>
      </w:r>
      <w:proofErr w:type="gramStart"/>
      <w:r w:rsidRPr="00054FF9">
        <w:rPr>
          <w:rFonts w:ascii="Karmina" w:hAnsi="Karmina"/>
          <w:lang w:val="en-GB"/>
        </w:rPr>
        <w:t>we’ll</w:t>
      </w:r>
      <w:proofErr w:type="gramEnd"/>
      <w:r w:rsidRPr="00054FF9">
        <w:rPr>
          <w:rFonts w:ascii="Karmina" w:hAnsi="Karmina"/>
          <w:lang w:val="en-GB"/>
        </w:rPr>
        <w:t xml:space="preserve"> get extra funding (known as the pupil premium) to support your child’s learning. </w:t>
      </w:r>
    </w:p>
    <w:p w14:paraId="2E063DFF" w14:textId="77777777" w:rsidR="00054FF9" w:rsidRPr="00054FF9" w:rsidRDefault="00054FF9" w:rsidP="00054FF9">
      <w:pPr>
        <w:pStyle w:val="1bodycopy"/>
        <w:rPr>
          <w:rFonts w:ascii="Karmina" w:hAnsi="Karmina"/>
          <w:lang w:val="en-GB"/>
        </w:rPr>
      </w:pPr>
      <w:r w:rsidRPr="00054FF9">
        <w:rPr>
          <w:rFonts w:ascii="Karmina" w:hAnsi="Karmina"/>
          <w:lang w:val="en-GB"/>
        </w:rPr>
        <w:t xml:space="preserve">Go to </w:t>
      </w:r>
      <w:hyperlink r:id="rId19" w:history="1">
        <w:r w:rsidRPr="00054FF9">
          <w:rPr>
            <w:rStyle w:val="Hyperlink"/>
            <w:rFonts w:ascii="Karmina" w:hAnsi="Karmina"/>
            <w:lang w:val="en-GB"/>
          </w:rPr>
          <w:t>https://www.cloudforedu.org.uk/ofsm/hants</w:t>
        </w:r>
      </w:hyperlink>
      <w:r w:rsidRPr="00054FF9">
        <w:rPr>
          <w:rFonts w:ascii="Karmina" w:hAnsi="Karmina"/>
          <w:lang w:val="en-GB"/>
        </w:rPr>
        <w:t xml:space="preserve"> to check if your child is eligible. </w:t>
      </w:r>
    </w:p>
    <w:p w14:paraId="40853C2C" w14:textId="77777777" w:rsidR="00054FF9" w:rsidRPr="00054FF9" w:rsidRDefault="00054FF9" w:rsidP="00054FF9">
      <w:pPr>
        <w:pStyle w:val="1bodycopy"/>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67456" behindDoc="0" locked="0" layoutInCell="1" allowOverlap="1" wp14:anchorId="73671773" wp14:editId="54FB939B">
                <wp:simplePos x="0" y="0"/>
                <wp:positionH relativeFrom="column">
                  <wp:posOffset>-4445</wp:posOffset>
                </wp:positionH>
                <wp:positionV relativeFrom="paragraph">
                  <wp:posOffset>81279</wp:posOffset>
                </wp:positionV>
                <wp:extent cx="61588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1D07F0" id="Straight Connector 10"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pt,6.4pt" to="484.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" strokecolor="#0a2641" strokeweight="1pt">
                <v:stroke joinstyle="miter"/>
                <o:lock v:ext="edit" shapetype="f"/>
              </v:line>
            </w:pict>
          </mc:Fallback>
        </mc:AlternateContent>
      </w:r>
    </w:p>
    <w:p w14:paraId="52624A56" w14:textId="77777777" w:rsidR="00054FF9" w:rsidRPr="00054FF9" w:rsidRDefault="00054FF9" w:rsidP="00054FF9">
      <w:pPr>
        <w:pStyle w:val="9Boxheading"/>
        <w:rPr>
          <w:rFonts w:ascii="Karmina" w:hAnsi="Karmina"/>
          <w:lang w:val="en-GB"/>
        </w:rPr>
      </w:pPr>
      <w:r w:rsidRPr="00054FF9">
        <w:rPr>
          <w:rFonts w:ascii="Karmina" w:hAnsi="Karmina"/>
          <w:lang w:val="en-GB"/>
        </w:rPr>
        <w:t>See what other support you can get from your local authority</w:t>
      </w:r>
    </w:p>
    <w:p w14:paraId="1FCAA3BB" w14:textId="77777777" w:rsidR="00054FF9" w:rsidRPr="00054FF9" w:rsidRDefault="00054FF9" w:rsidP="00054FF9">
      <w:pPr>
        <w:pStyle w:val="1bodycopy"/>
        <w:rPr>
          <w:rFonts w:ascii="Karmina" w:hAnsi="Karmina"/>
          <w:lang w:val="en-GB"/>
        </w:rPr>
      </w:pPr>
      <w:r w:rsidRPr="00054FF9">
        <w:rPr>
          <w:rFonts w:ascii="Karmina" w:hAnsi="Karmina"/>
          <w:lang w:val="en-GB"/>
        </w:rPr>
        <w:t>Local authorities have many schemes that you might be eligible for, including:</w:t>
      </w:r>
    </w:p>
    <w:p w14:paraId="3BF7F248"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 xml:space="preserve">The </w:t>
      </w:r>
      <w:hyperlink r:id="rId20" w:history="1">
        <w:r w:rsidRPr="00054FF9">
          <w:rPr>
            <w:rStyle w:val="Hyperlink"/>
            <w:rFonts w:ascii="Karmina" w:hAnsi="Karmina"/>
            <w:lang w:val="en-GB"/>
          </w:rPr>
          <w:t>Holiday Activities and Food Programme</w:t>
        </w:r>
      </w:hyperlink>
      <w:r w:rsidRPr="00054FF9">
        <w:rPr>
          <w:rFonts w:ascii="Karmina" w:hAnsi="Karmina"/>
          <w:lang w:val="en-GB"/>
        </w:rPr>
        <w:t xml:space="preserve"> – access to food and activities over the school holidays. Note that if your child is eligible for free school meals (see above), </w:t>
      </w:r>
      <w:proofErr w:type="gramStart"/>
      <w:r w:rsidRPr="00054FF9">
        <w:rPr>
          <w:rFonts w:ascii="Karmina" w:hAnsi="Karmina"/>
          <w:lang w:val="en-GB"/>
        </w:rPr>
        <w:t>they’ll</w:t>
      </w:r>
      <w:proofErr w:type="gramEnd"/>
      <w:r w:rsidRPr="00054FF9">
        <w:rPr>
          <w:rFonts w:ascii="Karmina" w:hAnsi="Karmina"/>
          <w:lang w:val="en-GB"/>
        </w:rPr>
        <w:t xml:space="preserve"> also qualify for this programme </w:t>
      </w:r>
    </w:p>
    <w:p w14:paraId="32169A96" w14:textId="77777777" w:rsidR="00054FF9" w:rsidRPr="00054FF9" w:rsidRDefault="00054FF9" w:rsidP="00054FF9">
      <w:pPr>
        <w:pStyle w:val="3Bulletedcopypink"/>
        <w:tabs>
          <w:tab w:val="clear" w:pos="360"/>
        </w:tabs>
        <w:ind w:left="340" w:hanging="170"/>
        <w:rPr>
          <w:rFonts w:ascii="Karmina" w:hAnsi="Karmina"/>
          <w:lang w:val="en-GB"/>
        </w:rPr>
      </w:pPr>
      <w:hyperlink r:id="rId21" w:anchor="Who-is-entitled-to-free-school-transport" w:history="1">
        <w:r w:rsidRPr="00054FF9">
          <w:rPr>
            <w:rStyle w:val="Hyperlink"/>
            <w:rFonts w:ascii="Karmina" w:hAnsi="Karmina"/>
            <w:lang w:val="en-GB"/>
          </w:rPr>
          <w:t>Help with transport to school</w:t>
        </w:r>
      </w:hyperlink>
    </w:p>
    <w:p w14:paraId="28352B95" w14:textId="77777777" w:rsidR="00054FF9" w:rsidRPr="00054FF9" w:rsidRDefault="00054FF9" w:rsidP="00054FF9">
      <w:pPr>
        <w:pStyle w:val="3Bulletedcopypink"/>
        <w:tabs>
          <w:tab w:val="clear" w:pos="360"/>
        </w:tabs>
        <w:ind w:left="340" w:hanging="170"/>
        <w:rPr>
          <w:rStyle w:val="Hyperlink"/>
          <w:rFonts w:ascii="Karmina" w:hAnsi="Karmina"/>
          <w:color w:val="auto"/>
          <w:u w:val="none"/>
          <w:lang w:val="en-GB"/>
        </w:rPr>
      </w:pPr>
      <w:hyperlink r:id="rId22" w:history="1">
        <w:r w:rsidRPr="00054FF9">
          <w:rPr>
            <w:rStyle w:val="Hyperlink"/>
            <w:rFonts w:ascii="Karmina" w:hAnsi="Karmina"/>
            <w:lang w:val="en-GB"/>
          </w:rPr>
          <w:t>Help with school uniform costs</w:t>
        </w:r>
      </w:hyperlink>
    </w:p>
    <w:p w14:paraId="1AD5CAB9" w14:textId="77777777" w:rsidR="00054FF9" w:rsidRPr="00054FF9" w:rsidRDefault="00054FF9" w:rsidP="00054FF9">
      <w:pPr>
        <w:pStyle w:val="3Bulletedcopypink"/>
        <w:tabs>
          <w:tab w:val="clear" w:pos="360"/>
        </w:tabs>
        <w:ind w:left="340" w:hanging="170"/>
        <w:rPr>
          <w:rFonts w:ascii="Karmina" w:hAnsi="Karmina"/>
          <w:lang w:val="en-GB"/>
        </w:rPr>
      </w:pPr>
      <w:hyperlink r:id="rId23" w:history="1">
        <w:r w:rsidRPr="00054FF9">
          <w:rPr>
            <w:rStyle w:val="Hyperlink"/>
            <w:rFonts w:ascii="Karmina" w:hAnsi="Karmina"/>
            <w:lang w:val="en-GB"/>
          </w:rPr>
          <w:t>https://www.hants.gov.uk/socialcareandhealth/childrenandfamilies/connectforcommunities</w:t>
        </w:r>
      </w:hyperlink>
      <w:r w:rsidRPr="00054FF9">
        <w:rPr>
          <w:rFonts w:ascii="Karmina" w:hAnsi="Karmina"/>
          <w:lang w:val="en-GB"/>
        </w:rPr>
        <w:t xml:space="preserve"> </w:t>
      </w:r>
    </w:p>
    <w:p w14:paraId="16CEDBA6" w14:textId="77777777" w:rsidR="00054FF9" w:rsidRPr="00054FF9" w:rsidRDefault="00054FF9" w:rsidP="00054FF9">
      <w:pPr>
        <w:pStyle w:val="9Boxheading"/>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68480" behindDoc="0" locked="0" layoutInCell="1" allowOverlap="1" wp14:anchorId="525A92D3" wp14:editId="77BF899B">
                <wp:simplePos x="0" y="0"/>
                <wp:positionH relativeFrom="column">
                  <wp:posOffset>-90805</wp:posOffset>
                </wp:positionH>
                <wp:positionV relativeFrom="paragraph">
                  <wp:posOffset>92709</wp:posOffset>
                </wp:positionV>
                <wp:extent cx="615886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D2A4E4" id="Straight Connector 9"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5pt,7.3pt" to="477.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" strokecolor="#0a2641" strokeweight="1pt">
                <v:stroke joinstyle="miter"/>
                <o:lock v:ext="edit" shapetype="f"/>
              </v:line>
            </w:pict>
          </mc:Fallback>
        </mc:AlternateContent>
      </w:r>
    </w:p>
    <w:p w14:paraId="18CD2AE0" w14:textId="77777777" w:rsidR="00054FF9" w:rsidRPr="00054FF9" w:rsidRDefault="00054FF9" w:rsidP="00054FF9">
      <w:pPr>
        <w:pStyle w:val="9Boxheading"/>
        <w:rPr>
          <w:rFonts w:ascii="Karmina" w:hAnsi="Karmina"/>
          <w:lang w:val="en-GB"/>
        </w:rPr>
      </w:pPr>
      <w:r w:rsidRPr="00054FF9">
        <w:rPr>
          <w:rFonts w:ascii="Karmina" w:hAnsi="Karmina"/>
          <w:lang w:val="en-GB"/>
        </w:rPr>
        <w:t>Get free or low-cost food</w:t>
      </w:r>
    </w:p>
    <w:p w14:paraId="11F2965D" w14:textId="77777777" w:rsidR="00054FF9" w:rsidRPr="00054FF9" w:rsidRDefault="00054FF9" w:rsidP="00054FF9">
      <w:pPr>
        <w:pStyle w:val="1bodycopy"/>
        <w:rPr>
          <w:rFonts w:ascii="Karmina" w:hAnsi="Karmina"/>
          <w:lang w:val="en-GB" w:eastAsia="en-GB"/>
        </w:rPr>
      </w:pPr>
      <w:r w:rsidRPr="00054FF9">
        <w:rPr>
          <w:rFonts w:ascii="Karmina" w:hAnsi="Karmina"/>
          <w:lang w:val="en-GB" w:eastAsia="en-GB"/>
        </w:rPr>
        <w:t xml:space="preserve">If </w:t>
      </w:r>
      <w:proofErr w:type="gramStart"/>
      <w:r w:rsidRPr="00054FF9">
        <w:rPr>
          <w:rFonts w:ascii="Karmina" w:hAnsi="Karmina"/>
          <w:lang w:val="en-GB" w:eastAsia="en-GB"/>
        </w:rPr>
        <w:t>you’re</w:t>
      </w:r>
      <w:proofErr w:type="gramEnd"/>
      <w:r w:rsidRPr="00054FF9">
        <w:rPr>
          <w:rFonts w:ascii="Karmina" w:hAnsi="Karmina"/>
          <w:lang w:val="en-GB" w:eastAsia="en-GB"/>
        </w:rPr>
        <w:t xml:space="preserve"> worried about not having enough food to feed your family, you’re not alone. There are </w:t>
      </w:r>
      <w:r w:rsidRPr="00054FF9">
        <w:rPr>
          <w:rFonts w:ascii="Karmina" w:hAnsi="Karmina"/>
          <w:lang w:val="en-GB" w:eastAsia="en-GB"/>
        </w:rPr>
        <w:br/>
      </w:r>
      <w:proofErr w:type="gramStart"/>
      <w:r w:rsidRPr="00054FF9">
        <w:rPr>
          <w:rFonts w:ascii="Karmina" w:hAnsi="Karmina"/>
          <w:lang w:val="en-GB" w:eastAsia="en-GB"/>
        </w:rPr>
        <w:t>a number of</w:t>
      </w:r>
      <w:proofErr w:type="gramEnd"/>
      <w:r w:rsidRPr="00054FF9">
        <w:rPr>
          <w:rFonts w:ascii="Karmina" w:hAnsi="Karmina"/>
          <w:lang w:val="en-GB" w:eastAsia="en-GB"/>
        </w:rPr>
        <w:t xml:space="preserve"> places offering support.</w:t>
      </w:r>
    </w:p>
    <w:p w14:paraId="227F3019"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eastAsia="en-GB"/>
        </w:rPr>
        <w:t xml:space="preserve">If you have a child under 4, and meet the eligibility criteria, you may be entitled to </w:t>
      </w:r>
      <w:hyperlink r:id="rId24" w:history="1">
        <w:r w:rsidRPr="00054FF9">
          <w:rPr>
            <w:rStyle w:val="Hyperlink"/>
            <w:rFonts w:ascii="Karmina" w:hAnsi="Karmina"/>
            <w:lang w:val="en-GB" w:eastAsia="en-GB"/>
          </w:rPr>
          <w:t>healthy start food vouchers</w:t>
        </w:r>
      </w:hyperlink>
    </w:p>
    <w:p w14:paraId="0464FF69"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 xml:space="preserve">Visit </w:t>
      </w:r>
      <w:hyperlink r:id="rId25" w:history="1">
        <w:r w:rsidRPr="00054FF9">
          <w:rPr>
            <w:rStyle w:val="Hyperlink"/>
            <w:rFonts w:ascii="Karmina" w:hAnsi="Karmina"/>
            <w:lang w:val="en-GB"/>
          </w:rPr>
          <w:t>https://winchesterbasicsbank.co.uk/</w:t>
        </w:r>
      </w:hyperlink>
      <w:r w:rsidRPr="00054FF9">
        <w:rPr>
          <w:rFonts w:ascii="Karmina" w:hAnsi="Karmina"/>
          <w:lang w:val="en-GB"/>
        </w:rPr>
        <w:t xml:space="preserve"> for help from Winchester Basics Bank</w:t>
      </w:r>
    </w:p>
    <w:p w14:paraId="31A707D5"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 xml:space="preserve">Use food waste apps and websites like </w:t>
      </w:r>
      <w:hyperlink r:id="rId26" w:history="1">
        <w:r w:rsidRPr="00054FF9">
          <w:rPr>
            <w:rStyle w:val="Hyperlink"/>
            <w:rFonts w:ascii="Karmina" w:hAnsi="Karmina"/>
            <w:lang w:val="en-GB"/>
          </w:rPr>
          <w:t>Olio</w:t>
        </w:r>
      </w:hyperlink>
      <w:r w:rsidRPr="00054FF9">
        <w:rPr>
          <w:rFonts w:ascii="Karmina" w:hAnsi="Karmina"/>
          <w:lang w:val="en-GB"/>
        </w:rPr>
        <w:t xml:space="preserve"> (for free food and household items from your local community), </w:t>
      </w:r>
      <w:hyperlink r:id="rId27" w:history="1">
        <w:r w:rsidRPr="00054FF9">
          <w:rPr>
            <w:rStyle w:val="Hyperlink"/>
            <w:rFonts w:ascii="Karmina" w:hAnsi="Karmina"/>
            <w:lang w:val="en-GB"/>
          </w:rPr>
          <w:t>Too Good To Go</w:t>
        </w:r>
      </w:hyperlink>
      <w:r w:rsidRPr="00054FF9">
        <w:rPr>
          <w:rFonts w:ascii="Karmina" w:hAnsi="Karmina"/>
          <w:lang w:val="en-GB"/>
        </w:rPr>
        <w:t xml:space="preserve"> (for low-cost food from local restaurants), or </w:t>
      </w:r>
      <w:hyperlink r:id="rId28" w:history="1">
        <w:r w:rsidRPr="00054FF9">
          <w:rPr>
            <w:rStyle w:val="Hyperlink"/>
            <w:rFonts w:ascii="Karmina" w:hAnsi="Karmina"/>
            <w:lang w:val="en-GB"/>
          </w:rPr>
          <w:t>Low Price Foods</w:t>
        </w:r>
      </w:hyperlink>
      <w:r w:rsidRPr="00054FF9">
        <w:rPr>
          <w:rFonts w:ascii="Karmina" w:hAnsi="Karmina"/>
          <w:lang w:val="en-GB"/>
        </w:rPr>
        <w:t xml:space="preserve"> (food that has passed its best before date, but is still safe to eat)</w:t>
      </w:r>
    </w:p>
    <w:p w14:paraId="6FE4420E"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 xml:space="preserve">Visit a community pantry. These organisations sell food to their members at a reduced price. Find details of your nearest one at </w:t>
      </w:r>
      <w:hyperlink r:id="rId29" w:history="1">
        <w:r w:rsidRPr="00054FF9">
          <w:rPr>
            <w:rStyle w:val="Hyperlink"/>
            <w:rFonts w:ascii="Karmina" w:hAnsi="Karmina"/>
            <w:lang w:val="en-GB"/>
          </w:rPr>
          <w:t>https://www.hants.gov.uk/socialcareandhealth/childrenandfamilies/connectforcommunities/supportforfamilies/communitypantries-overview/communitypantries</w:t>
        </w:r>
      </w:hyperlink>
      <w:r w:rsidRPr="00054FF9">
        <w:rPr>
          <w:rFonts w:ascii="Karmina" w:hAnsi="Karmina"/>
          <w:lang w:val="en-GB"/>
        </w:rPr>
        <w:t xml:space="preserve"> </w:t>
      </w:r>
    </w:p>
    <w:p w14:paraId="22C6FE76"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 xml:space="preserve">Get more tips on free and cheap meals from </w:t>
      </w:r>
      <w:hyperlink r:id="rId30" w:history="1">
        <w:r w:rsidRPr="00054FF9">
          <w:rPr>
            <w:rStyle w:val="Hyperlink"/>
            <w:rFonts w:ascii="Karmina" w:hAnsi="Karmina"/>
            <w:lang w:val="en-GB"/>
          </w:rPr>
          <w:t>Which</w:t>
        </w:r>
      </w:hyperlink>
    </w:p>
    <w:p w14:paraId="471CB395" w14:textId="77777777" w:rsidR="00054FF9" w:rsidRPr="00054FF9" w:rsidRDefault="00054FF9" w:rsidP="00054FF9">
      <w:pPr>
        <w:pStyle w:val="3Bulletedcopypink"/>
        <w:numPr>
          <w:ilvl w:val="0"/>
          <w:numId w:val="0"/>
        </w:numPr>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63360" behindDoc="0" locked="0" layoutInCell="1" allowOverlap="1" wp14:anchorId="0A0F012A" wp14:editId="7CAC537D">
                <wp:simplePos x="0" y="0"/>
                <wp:positionH relativeFrom="column">
                  <wp:posOffset>-1905</wp:posOffset>
                </wp:positionH>
                <wp:positionV relativeFrom="paragraph">
                  <wp:posOffset>152399</wp:posOffset>
                </wp:positionV>
                <wp:extent cx="615886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7B7804" id="Straight Connector 8"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2pt" to="48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" strokecolor="#0a2641" strokeweight="1pt">
                <v:stroke joinstyle="miter"/>
                <o:lock v:ext="edit" shapetype="f"/>
              </v:line>
            </w:pict>
          </mc:Fallback>
        </mc:AlternateContent>
      </w:r>
    </w:p>
    <w:p w14:paraId="3322363E" w14:textId="77777777" w:rsidR="00054FF9" w:rsidRPr="00054FF9" w:rsidRDefault="00054FF9" w:rsidP="00054FF9">
      <w:pPr>
        <w:pStyle w:val="9Boxheading"/>
        <w:rPr>
          <w:rFonts w:ascii="Karmina" w:hAnsi="Karmina"/>
          <w:lang w:val="en-GB"/>
        </w:rPr>
      </w:pPr>
      <w:r w:rsidRPr="00054FF9">
        <w:rPr>
          <w:rFonts w:ascii="Karmina" w:hAnsi="Karmina"/>
          <w:lang w:val="en-GB"/>
        </w:rPr>
        <w:t xml:space="preserve">Free hygiene products </w:t>
      </w:r>
    </w:p>
    <w:p w14:paraId="4287BD91"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 xml:space="preserve">Pupils can visit Matron and ask for supplies.  If they feel unable to ask, please email </w:t>
      </w:r>
      <w:hyperlink r:id="rId31" w:history="1">
        <w:r w:rsidRPr="00054FF9">
          <w:rPr>
            <w:rStyle w:val="Hyperlink"/>
            <w:rFonts w:ascii="Karmina" w:hAnsi="Karmina"/>
            <w:lang w:val="en-GB"/>
          </w:rPr>
          <w:t>kings.school@kings-winchester.hants.sch.uk</w:t>
        </w:r>
      </w:hyperlink>
      <w:r w:rsidRPr="00054FF9">
        <w:rPr>
          <w:rFonts w:ascii="Karmina" w:hAnsi="Karmina"/>
          <w:lang w:val="en-GB"/>
        </w:rPr>
        <w:t xml:space="preserve"> with the subject “FAO Matron”</w:t>
      </w:r>
    </w:p>
    <w:p w14:paraId="6C8043BB"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 xml:space="preserve">Food banks may offer free toiletries and sanitary products. Check with your local food bank to see </w:t>
      </w:r>
      <w:proofErr w:type="gramStart"/>
      <w:r w:rsidRPr="00054FF9">
        <w:rPr>
          <w:rFonts w:ascii="Karmina" w:hAnsi="Karmina"/>
          <w:lang w:val="en-GB"/>
        </w:rPr>
        <w:t>what’s</w:t>
      </w:r>
      <w:proofErr w:type="gramEnd"/>
      <w:r w:rsidRPr="00054FF9">
        <w:rPr>
          <w:rFonts w:ascii="Karmina" w:hAnsi="Karmina"/>
          <w:lang w:val="en-GB"/>
        </w:rPr>
        <w:t xml:space="preserve"> available </w:t>
      </w:r>
      <w:hyperlink r:id="rId32" w:history="1">
        <w:r w:rsidRPr="00054FF9">
          <w:rPr>
            <w:rStyle w:val="Hyperlink"/>
            <w:rFonts w:ascii="Karmina" w:hAnsi="Karmina"/>
            <w:lang w:val="en-GB"/>
          </w:rPr>
          <w:t>https://winchesterbasicsbank.co.uk/</w:t>
        </w:r>
      </w:hyperlink>
    </w:p>
    <w:p w14:paraId="0FB357E5" w14:textId="77777777" w:rsidR="00054FF9" w:rsidRPr="00054FF9" w:rsidRDefault="00054FF9" w:rsidP="00054FF9">
      <w:pPr>
        <w:pStyle w:val="3Bulletedcopypink"/>
        <w:tabs>
          <w:tab w:val="clear" w:pos="360"/>
        </w:tabs>
        <w:ind w:left="340" w:hanging="170"/>
        <w:rPr>
          <w:rFonts w:ascii="Karmina" w:hAnsi="Karmina"/>
          <w:lang w:val="en-GB"/>
        </w:rPr>
      </w:pPr>
      <w:r w:rsidRPr="00054FF9">
        <w:rPr>
          <w:rFonts w:ascii="Karmina" w:hAnsi="Karmina"/>
          <w:lang w:val="en-GB"/>
        </w:rPr>
        <w:t xml:space="preserve">Find the cheapest disposable sanitary products on </w:t>
      </w:r>
      <w:hyperlink r:id="rId33" w:history="1">
        <w:r w:rsidRPr="00054FF9">
          <w:rPr>
            <w:rStyle w:val="Hyperlink"/>
            <w:rFonts w:ascii="Karmina" w:hAnsi="Karmina"/>
            <w:lang w:val="en-GB"/>
          </w:rPr>
          <w:t>Sanitary Saver</w:t>
        </w:r>
      </w:hyperlink>
    </w:p>
    <w:p w14:paraId="6E3FA283" w14:textId="77777777" w:rsidR="00054FF9" w:rsidRPr="00054FF9" w:rsidRDefault="00054FF9" w:rsidP="00054FF9">
      <w:pPr>
        <w:pStyle w:val="9Boxheading"/>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72576" behindDoc="0" locked="0" layoutInCell="1" allowOverlap="1" wp14:anchorId="7A0BDB31" wp14:editId="33E4DF83">
                <wp:simplePos x="0" y="0"/>
                <wp:positionH relativeFrom="column">
                  <wp:posOffset>-90805</wp:posOffset>
                </wp:positionH>
                <wp:positionV relativeFrom="paragraph">
                  <wp:posOffset>92709</wp:posOffset>
                </wp:positionV>
                <wp:extent cx="61588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D21A63" id="Straight Connector 7"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5pt,7.3pt" to="477.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" strokecolor="#0a2641" strokeweight="1pt">
                <v:stroke joinstyle="miter"/>
                <o:lock v:ext="edit" shapetype="f"/>
              </v:line>
            </w:pict>
          </mc:Fallback>
        </mc:AlternateContent>
      </w:r>
    </w:p>
    <w:p w14:paraId="1A4A6FE2" w14:textId="77777777" w:rsidR="00054FF9" w:rsidRPr="00054FF9" w:rsidRDefault="00054FF9" w:rsidP="00054FF9">
      <w:pPr>
        <w:pStyle w:val="9Boxheading"/>
        <w:rPr>
          <w:rFonts w:ascii="Karmina" w:hAnsi="Karmina"/>
          <w:lang w:val="en-GB"/>
        </w:rPr>
      </w:pPr>
      <w:r w:rsidRPr="00054FF9">
        <w:rPr>
          <w:rFonts w:ascii="Karmina" w:hAnsi="Karmina"/>
          <w:lang w:val="en-GB"/>
        </w:rPr>
        <w:t xml:space="preserve">Replace or repair household items at a low cost or for free </w:t>
      </w:r>
    </w:p>
    <w:p w14:paraId="34B2E0FB" w14:textId="77777777" w:rsidR="00054FF9" w:rsidRPr="00054FF9" w:rsidRDefault="00054FF9" w:rsidP="00054FF9">
      <w:pPr>
        <w:rPr>
          <w:rFonts w:ascii="Karmina" w:hAnsi="Karmina"/>
          <w:lang w:val="en-GB"/>
        </w:rPr>
      </w:pPr>
      <w:r w:rsidRPr="00054FF9">
        <w:rPr>
          <w:rFonts w:ascii="Karmina" w:hAnsi="Karmina"/>
          <w:lang w:val="en-GB"/>
        </w:rPr>
        <w:t>Check if you can get broken household goods replaced or repaired by your local community.</w:t>
      </w:r>
    </w:p>
    <w:p w14:paraId="4D6DD9A5" w14:textId="77777777" w:rsidR="00054FF9" w:rsidRPr="00054FF9" w:rsidRDefault="00054FF9" w:rsidP="00054FF9">
      <w:pPr>
        <w:rPr>
          <w:rFonts w:ascii="Karmina" w:hAnsi="Karmina"/>
          <w:lang w:val="en-GB"/>
        </w:rPr>
      </w:pPr>
    </w:p>
    <w:p w14:paraId="0A436E54" w14:textId="77777777" w:rsidR="00054FF9" w:rsidRPr="00054FF9" w:rsidRDefault="00054FF9" w:rsidP="00054FF9">
      <w:pPr>
        <w:pStyle w:val="3Bulletedcopypink"/>
        <w:tabs>
          <w:tab w:val="clear" w:pos="360"/>
        </w:tabs>
        <w:ind w:left="340" w:hanging="170"/>
        <w:rPr>
          <w:rStyle w:val="Hyperlink"/>
          <w:rFonts w:ascii="Karmina" w:hAnsi="Karmina"/>
          <w:color w:val="auto"/>
          <w:u w:val="none"/>
        </w:rPr>
      </w:pPr>
      <w:r w:rsidRPr="00054FF9">
        <w:rPr>
          <w:rFonts w:ascii="Karmina" w:hAnsi="Karmina"/>
        </w:rPr>
        <w:t xml:space="preserve">Get free household goods on </w:t>
      </w:r>
      <w:hyperlink r:id="rId34" w:history="1">
        <w:r w:rsidRPr="00054FF9">
          <w:rPr>
            <w:rStyle w:val="Hyperlink"/>
            <w:rFonts w:ascii="Karmina" w:hAnsi="Karmina"/>
          </w:rPr>
          <w:t>Freecycle</w:t>
        </w:r>
      </w:hyperlink>
    </w:p>
    <w:p w14:paraId="57EC48C2" w14:textId="77777777" w:rsidR="00054FF9" w:rsidRPr="00054FF9" w:rsidRDefault="00054FF9" w:rsidP="00054FF9">
      <w:pPr>
        <w:pStyle w:val="3Bulletedcopypink"/>
        <w:tabs>
          <w:tab w:val="clear" w:pos="360"/>
        </w:tabs>
        <w:ind w:left="340" w:hanging="170"/>
        <w:rPr>
          <w:rFonts w:ascii="Karmina" w:hAnsi="Karmina"/>
        </w:rPr>
      </w:pPr>
      <w:r w:rsidRPr="00054FF9">
        <w:rPr>
          <w:rFonts w:ascii="Karmina" w:hAnsi="Karmina"/>
        </w:rPr>
        <w:t xml:space="preserve">Get help with DIY repairs at a </w:t>
      </w:r>
      <w:hyperlink r:id="rId35" w:history="1">
        <w:r w:rsidRPr="00054FF9">
          <w:rPr>
            <w:rStyle w:val="Hyperlink"/>
            <w:rFonts w:ascii="Karmina" w:hAnsi="Karmina"/>
          </w:rPr>
          <w:t>Repair Cafe</w:t>
        </w:r>
      </w:hyperlink>
    </w:p>
    <w:p w14:paraId="1EB015D1" w14:textId="77777777" w:rsidR="00054FF9" w:rsidRPr="00054FF9" w:rsidRDefault="00054FF9" w:rsidP="00054FF9">
      <w:pPr>
        <w:pStyle w:val="9Boxheading"/>
        <w:rPr>
          <w:rFonts w:ascii="Karmina" w:hAnsi="Karmina"/>
          <w:lang w:val="en-GB"/>
        </w:rPr>
      </w:pPr>
      <w:r w:rsidRPr="00054FF9">
        <w:rPr>
          <w:rFonts w:ascii="Karmina" w:hAnsi="Karmina"/>
          <w:noProof/>
        </w:rPr>
        <mc:AlternateContent>
          <mc:Choice Requires="wps">
            <w:drawing>
              <wp:anchor distT="4294967294" distB="4294967294" distL="114300" distR="114300" simplePos="0" relativeHeight="251671552" behindDoc="0" locked="0" layoutInCell="1" allowOverlap="1" wp14:anchorId="6E5F700A" wp14:editId="5E5A2C76">
                <wp:simplePos x="0" y="0"/>
                <wp:positionH relativeFrom="column">
                  <wp:posOffset>-90805</wp:posOffset>
                </wp:positionH>
                <wp:positionV relativeFrom="paragraph">
                  <wp:posOffset>92709</wp:posOffset>
                </wp:positionV>
                <wp:extent cx="61588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7E109D" id="Straight Connector 6" o:spid="_x0000_s1026" style="position:absolute;flip:y;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5pt,7.3pt" to="477.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" strokecolor="#0a2641" strokeweight="1pt">
                <v:stroke joinstyle="miter"/>
                <o:lock v:ext="edit" shapetype="f"/>
              </v:line>
            </w:pict>
          </mc:Fallback>
        </mc:AlternateContent>
      </w:r>
    </w:p>
    <w:p w14:paraId="6441B682" w14:textId="77777777" w:rsidR="00054FF9" w:rsidRPr="00054FF9" w:rsidRDefault="00054FF9" w:rsidP="00054FF9">
      <w:pPr>
        <w:pStyle w:val="9Boxheading"/>
        <w:rPr>
          <w:rFonts w:ascii="Karmina" w:hAnsi="Karmina"/>
          <w:lang w:val="en-GB"/>
        </w:rPr>
      </w:pPr>
      <w:r w:rsidRPr="00054FF9">
        <w:rPr>
          <w:rFonts w:ascii="Karmina" w:hAnsi="Karmina"/>
          <w:lang w:val="en-GB"/>
        </w:rPr>
        <w:t>Find a warm space to beat the chill</w:t>
      </w:r>
    </w:p>
    <w:p w14:paraId="48039349" w14:textId="77777777" w:rsidR="00054FF9" w:rsidRPr="00054FF9" w:rsidRDefault="00054FF9" w:rsidP="00054FF9">
      <w:pPr>
        <w:pStyle w:val="1bodycopy"/>
        <w:rPr>
          <w:rFonts w:ascii="Karmina" w:hAnsi="Karmina"/>
          <w:lang w:val="en-GB"/>
        </w:rPr>
      </w:pPr>
      <w:r w:rsidRPr="00054FF9">
        <w:rPr>
          <w:rFonts w:ascii="Karmina" w:hAnsi="Karmina"/>
          <w:lang w:val="en-GB"/>
        </w:rPr>
        <w:t xml:space="preserve">Some community spaces open their doors to provide a safe and warm space for a few hours. Many also offer hot drinks and </w:t>
      </w:r>
      <w:proofErr w:type="spellStart"/>
      <w:r w:rsidRPr="00054FF9">
        <w:rPr>
          <w:rFonts w:ascii="Karmina" w:hAnsi="Karmina"/>
          <w:lang w:val="en-GB"/>
        </w:rPr>
        <w:t>wifi</w:t>
      </w:r>
      <w:proofErr w:type="spellEnd"/>
      <w:r w:rsidRPr="00054FF9">
        <w:rPr>
          <w:rFonts w:ascii="Karmina" w:hAnsi="Karmina"/>
          <w:lang w:val="en-GB"/>
        </w:rPr>
        <w:t xml:space="preserve">. </w:t>
      </w:r>
    </w:p>
    <w:p w14:paraId="4C362D3D" w14:textId="77777777" w:rsidR="00054FF9" w:rsidRPr="00054FF9" w:rsidRDefault="00054FF9" w:rsidP="00054FF9">
      <w:pPr>
        <w:pStyle w:val="3Bulletedcopypink"/>
        <w:numPr>
          <w:ilvl w:val="0"/>
          <w:numId w:val="0"/>
        </w:numPr>
        <w:rPr>
          <w:rFonts w:ascii="Karmina" w:hAnsi="Karmina" w:cs="Times New Roman"/>
          <w:szCs w:val="24"/>
          <w:lang w:val="en-GB" w:eastAsia="en-GB"/>
        </w:rPr>
      </w:pPr>
      <w:hyperlink r:id="rId36" w:history="1">
        <w:r w:rsidRPr="00054FF9">
          <w:rPr>
            <w:rStyle w:val="Hyperlink"/>
            <w:rFonts w:ascii="Karmina" w:hAnsi="Karmina" w:cs="Times New Roman"/>
            <w:szCs w:val="24"/>
            <w:lang w:val="en-GB" w:eastAsia="en-GB"/>
          </w:rPr>
          <w:t>https://www.hants.gov.uk/costofliving/warm-spaces</w:t>
        </w:r>
      </w:hyperlink>
      <w:r w:rsidRPr="00054FF9">
        <w:rPr>
          <w:rFonts w:ascii="Karmina" w:hAnsi="Karmina" w:cs="Times New Roman"/>
          <w:szCs w:val="24"/>
          <w:lang w:val="en-GB" w:eastAsia="en-GB"/>
        </w:rPr>
        <w:t xml:space="preserve"> </w:t>
      </w:r>
    </w:p>
    <w:p w14:paraId="55724F35" w14:textId="77777777" w:rsidR="00054FF9" w:rsidRPr="00054FF9" w:rsidRDefault="00054FF9" w:rsidP="00054FF9">
      <w:pPr>
        <w:pStyle w:val="3Bulletedcopypink"/>
        <w:numPr>
          <w:ilvl w:val="0"/>
          <w:numId w:val="0"/>
        </w:numPr>
        <w:rPr>
          <w:rFonts w:ascii="Karmina" w:hAnsi="Karmina"/>
          <w:b/>
          <w:lang w:val="en-GB"/>
        </w:rPr>
      </w:pPr>
      <w:r w:rsidRPr="00054FF9">
        <w:rPr>
          <w:rFonts w:ascii="Karmina" w:hAnsi="Karmina"/>
          <w:lang w:val="en-GB"/>
        </w:rPr>
        <w:t>Or find a warm bank on:</w:t>
      </w:r>
    </w:p>
    <w:p w14:paraId="1D557A20" w14:textId="77777777" w:rsidR="00054FF9" w:rsidRPr="00054FF9" w:rsidRDefault="00054FF9" w:rsidP="00054FF9">
      <w:pPr>
        <w:pStyle w:val="3Bulletedcopypink"/>
        <w:tabs>
          <w:tab w:val="clear" w:pos="360"/>
        </w:tabs>
        <w:ind w:left="340" w:hanging="170"/>
        <w:rPr>
          <w:rFonts w:ascii="Karmina" w:hAnsi="Karmina"/>
          <w:b/>
          <w:lang w:val="en-GB"/>
        </w:rPr>
      </w:pPr>
      <w:hyperlink r:id="rId37" w:history="1">
        <w:r w:rsidRPr="00054FF9">
          <w:rPr>
            <w:rStyle w:val="Hyperlink"/>
            <w:rFonts w:ascii="Karmina" w:hAnsi="Karmina"/>
            <w:lang w:val="en-GB"/>
          </w:rPr>
          <w:t>Warm Welcome</w:t>
        </w:r>
      </w:hyperlink>
    </w:p>
    <w:p w14:paraId="733AD73E" w14:textId="77777777" w:rsidR="00054FF9" w:rsidRPr="00054FF9" w:rsidRDefault="00054FF9" w:rsidP="00054FF9">
      <w:pPr>
        <w:pStyle w:val="3Bulletedcopypink"/>
        <w:tabs>
          <w:tab w:val="clear" w:pos="360"/>
        </w:tabs>
        <w:ind w:left="340" w:hanging="170"/>
        <w:rPr>
          <w:rFonts w:ascii="Karmina" w:hAnsi="Karmina"/>
        </w:rPr>
      </w:pPr>
      <w:hyperlink r:id="rId38" w:history="1">
        <w:r w:rsidRPr="00054FF9">
          <w:rPr>
            <w:rStyle w:val="Hyperlink"/>
            <w:rFonts w:ascii="Karmina" w:hAnsi="Karmina"/>
          </w:rPr>
          <w:t>Warm Spaces</w:t>
        </w:r>
      </w:hyperlink>
    </w:p>
    <w:p w14:paraId="33605983" w14:textId="77777777" w:rsidR="00054FF9" w:rsidRPr="00054FF9" w:rsidRDefault="00054FF9" w:rsidP="00054FF9">
      <w:pPr>
        <w:rPr>
          <w:rFonts w:ascii="Karmina" w:hAnsi="Karmina"/>
          <w:lang w:val="en-GB"/>
        </w:rPr>
      </w:pPr>
      <w:r w:rsidRPr="00054FF9">
        <w:rPr>
          <w:rFonts w:ascii="Karmina" w:hAnsi="Karmina"/>
          <w:noProof/>
        </w:rPr>
        <mc:AlternateContent>
          <mc:Choice Requires="wps">
            <w:drawing>
              <wp:anchor distT="0" distB="0" distL="114300" distR="114300" simplePos="0" relativeHeight="251660288" behindDoc="0" locked="0" layoutInCell="1" allowOverlap="1" wp14:anchorId="44689C62" wp14:editId="7C443C8E">
                <wp:simplePos x="0" y="0"/>
                <wp:positionH relativeFrom="column">
                  <wp:posOffset>-1905</wp:posOffset>
                </wp:positionH>
                <wp:positionV relativeFrom="paragraph">
                  <wp:posOffset>161290</wp:posOffset>
                </wp:positionV>
                <wp:extent cx="6158865" cy="1752600"/>
                <wp:effectExtent l="0" t="0" r="0" b="0"/>
                <wp:wrapTight wrapText="bothSides">
                  <wp:wrapPolygon edited="0">
                    <wp:start x="0" y="0"/>
                    <wp:lineTo x="0" y="21365"/>
                    <wp:lineTo x="21513" y="21365"/>
                    <wp:lineTo x="2151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8865" cy="1752600"/>
                        </a:xfrm>
                        <a:prstGeom prst="rect">
                          <a:avLst/>
                        </a:prstGeom>
                        <a:solidFill>
                          <a:srgbClr val="D8DFDE"/>
                        </a:solidFill>
                        <a:ln>
                          <a:noFill/>
                        </a:ln>
                      </wps:spPr>
                      <wps:txbx>
                        <w:txbxContent>
                          <w:p w14:paraId="7029892B" w14:textId="77777777" w:rsidR="00054FF9" w:rsidRPr="0064633A" w:rsidRDefault="00054FF9" w:rsidP="00054FF9">
                            <w:pPr>
                              <w:pStyle w:val="9Boxheading"/>
                              <w:rPr>
                                <w:lang w:val="en-GB" w:eastAsia="en-GB"/>
                              </w:rPr>
                            </w:pPr>
                            <w:r>
                              <w:rPr>
                                <w:lang w:val="en-GB" w:eastAsia="en-GB"/>
                              </w:rPr>
                              <w:t>Further information</w:t>
                            </w:r>
                          </w:p>
                          <w:p w14:paraId="04802239" w14:textId="77777777" w:rsidR="00054FF9" w:rsidRDefault="00054FF9" w:rsidP="00054FF9">
                            <w:pPr>
                              <w:pStyle w:val="4Bulletedcopyblue"/>
                              <w:tabs>
                                <w:tab w:val="clear" w:pos="360"/>
                              </w:tabs>
                              <w:ind w:left="340" w:hanging="170"/>
                            </w:pPr>
                            <w:r>
                              <w:t xml:space="preserve">Contact </w:t>
                            </w:r>
                            <w:hyperlink r:id="rId39" w:history="1">
                              <w:proofErr w:type="spellStart"/>
                              <w:r w:rsidRPr="000F1BFE">
                                <w:rPr>
                                  <w:rStyle w:val="Hyperlink"/>
                                </w:rPr>
                                <w:t>StepChange</w:t>
                              </w:r>
                              <w:proofErr w:type="spellEnd"/>
                            </w:hyperlink>
                            <w:r>
                              <w:t xml:space="preserve"> for debt advice </w:t>
                            </w:r>
                          </w:p>
                          <w:p w14:paraId="42AD91E4" w14:textId="77777777" w:rsidR="00054FF9" w:rsidRDefault="00054FF9" w:rsidP="00054FF9">
                            <w:pPr>
                              <w:pStyle w:val="4Bulletedcopyblue"/>
                              <w:tabs>
                                <w:tab w:val="clear" w:pos="360"/>
                              </w:tabs>
                              <w:ind w:left="340" w:hanging="170"/>
                            </w:pPr>
                            <w:r>
                              <w:t xml:space="preserve">Contact </w:t>
                            </w:r>
                            <w:hyperlink r:id="rId40" w:history="1">
                              <w:r w:rsidRPr="000F1BFE">
                                <w:rPr>
                                  <w:rStyle w:val="Hyperlink"/>
                                </w:rPr>
                                <w:t>Shelter</w:t>
                              </w:r>
                            </w:hyperlink>
                            <w:r>
                              <w:t xml:space="preserve"> if </w:t>
                            </w:r>
                            <w:proofErr w:type="gramStart"/>
                            <w:r>
                              <w:t>you’re</w:t>
                            </w:r>
                            <w:proofErr w:type="gramEnd"/>
                            <w:r>
                              <w:t xml:space="preserve"> having issues related to housing </w:t>
                            </w:r>
                          </w:p>
                          <w:p w14:paraId="17C29F9D" w14:textId="77777777" w:rsidR="00054FF9" w:rsidRDefault="00054FF9" w:rsidP="00054FF9">
                            <w:pPr>
                              <w:pStyle w:val="4Bulletedcopyblue"/>
                              <w:tabs>
                                <w:tab w:val="clear" w:pos="360"/>
                              </w:tabs>
                              <w:ind w:left="340" w:hanging="170"/>
                            </w:pPr>
                            <w:r>
                              <w:t xml:space="preserve">Contact the </w:t>
                            </w:r>
                            <w:hyperlink r:id="rId41" w:history="1">
                              <w:r w:rsidRPr="000F1BFE">
                                <w:rPr>
                                  <w:rStyle w:val="Hyperlink"/>
                                </w:rPr>
                                <w:t>Salvation Army</w:t>
                              </w:r>
                            </w:hyperlink>
                            <w:r>
                              <w:t xml:space="preserve"> for emergency assistance</w:t>
                            </w:r>
                          </w:p>
                          <w:p w14:paraId="2071FDF6" w14:textId="77777777" w:rsidR="00054FF9" w:rsidRDefault="00054FF9" w:rsidP="00054FF9">
                            <w:pPr>
                              <w:pStyle w:val="4Bulletedcopyblue"/>
                              <w:tabs>
                                <w:tab w:val="clear" w:pos="360"/>
                              </w:tabs>
                              <w:ind w:left="340" w:hanging="170"/>
                            </w:pPr>
                            <w:r>
                              <w:t xml:space="preserve">See if </w:t>
                            </w:r>
                            <w:proofErr w:type="gramStart"/>
                            <w:r>
                              <w:t>you’re</w:t>
                            </w:r>
                            <w:proofErr w:type="gramEnd"/>
                            <w:r>
                              <w:t xml:space="preserve"> eligible for </w:t>
                            </w:r>
                            <w:hyperlink r:id="rId42" w:history="1">
                              <w:r w:rsidRPr="000F1BFE">
                                <w:rPr>
                                  <w:rStyle w:val="Hyperlink"/>
                                </w:rPr>
                                <w:t>grants from Turn2us</w:t>
                              </w:r>
                            </w:hyperlink>
                          </w:p>
                          <w:p w14:paraId="50289B7C" w14:textId="77777777" w:rsidR="00054FF9" w:rsidRPr="00F34B99" w:rsidRDefault="00054FF9" w:rsidP="00054FF9">
                            <w:pPr>
                              <w:pStyle w:val="4Bulletedcopyblue"/>
                              <w:tabs>
                                <w:tab w:val="clear" w:pos="360"/>
                              </w:tabs>
                              <w:ind w:left="340" w:hanging="170"/>
                            </w:pPr>
                            <w:r>
                              <w:t xml:space="preserve">Single parents can get support from </w:t>
                            </w:r>
                            <w:hyperlink r:id="rId43" w:history="1">
                              <w:r w:rsidRPr="000F1BFE">
                                <w:rPr>
                                  <w:rStyle w:val="Hyperlink"/>
                                </w:rPr>
                                <w:t>Gingerbread</w:t>
                              </w:r>
                            </w:hyperlink>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689C62" id="_x0000_t202" coordsize="21600,21600" o:spt="202" path="m,l,21600r21600,l21600,xe">
                <v:stroke joinstyle="miter"/>
                <v:path gradientshapeok="t" o:connecttype="rect"/>
              </v:shapetype>
              <v:shape id="Text Box 5" o:spid="_x0000_s1026" type="#_x0000_t202" style="position:absolute;margin-left:-.15pt;margin-top:12.7pt;width:484.9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" fillcolor="#d8dfde" stroked="f">
                <v:textbox inset="3mm,3mm,3mm,3mm">
                  <w:txbxContent>
                    <w:p w14:paraId="7029892B" w14:textId="77777777" w:rsidR="00054FF9" w:rsidRPr="0064633A" w:rsidRDefault="00054FF9" w:rsidP="00054FF9">
                      <w:pPr>
                        <w:pStyle w:val="9Boxheading"/>
                        <w:rPr>
                          <w:lang w:val="en-GB" w:eastAsia="en-GB"/>
                        </w:rPr>
                      </w:pPr>
                      <w:r>
                        <w:rPr>
                          <w:lang w:val="en-GB" w:eastAsia="en-GB"/>
                        </w:rPr>
                        <w:t>Further information</w:t>
                      </w:r>
                    </w:p>
                    <w:p w14:paraId="04802239" w14:textId="77777777" w:rsidR="00054FF9" w:rsidRDefault="00054FF9" w:rsidP="00054FF9">
                      <w:pPr>
                        <w:pStyle w:val="4Bulletedcopyblue"/>
                        <w:tabs>
                          <w:tab w:val="clear" w:pos="360"/>
                        </w:tabs>
                        <w:ind w:left="340" w:hanging="170"/>
                      </w:pPr>
                      <w:r>
                        <w:t xml:space="preserve">Contact </w:t>
                      </w:r>
                      <w:hyperlink r:id="rId44" w:history="1">
                        <w:proofErr w:type="spellStart"/>
                        <w:r w:rsidRPr="000F1BFE">
                          <w:rPr>
                            <w:rStyle w:val="Hyperlink"/>
                          </w:rPr>
                          <w:t>StepChange</w:t>
                        </w:r>
                        <w:proofErr w:type="spellEnd"/>
                      </w:hyperlink>
                      <w:r>
                        <w:t xml:space="preserve"> for debt advice </w:t>
                      </w:r>
                    </w:p>
                    <w:p w14:paraId="42AD91E4" w14:textId="77777777" w:rsidR="00054FF9" w:rsidRDefault="00054FF9" w:rsidP="00054FF9">
                      <w:pPr>
                        <w:pStyle w:val="4Bulletedcopyblue"/>
                        <w:tabs>
                          <w:tab w:val="clear" w:pos="360"/>
                        </w:tabs>
                        <w:ind w:left="340" w:hanging="170"/>
                      </w:pPr>
                      <w:r>
                        <w:t xml:space="preserve">Contact </w:t>
                      </w:r>
                      <w:hyperlink r:id="rId45" w:history="1">
                        <w:r w:rsidRPr="000F1BFE">
                          <w:rPr>
                            <w:rStyle w:val="Hyperlink"/>
                          </w:rPr>
                          <w:t>Shelter</w:t>
                        </w:r>
                      </w:hyperlink>
                      <w:r>
                        <w:t xml:space="preserve"> if </w:t>
                      </w:r>
                      <w:proofErr w:type="gramStart"/>
                      <w:r>
                        <w:t>you’re</w:t>
                      </w:r>
                      <w:proofErr w:type="gramEnd"/>
                      <w:r>
                        <w:t xml:space="preserve"> having issues related to housing </w:t>
                      </w:r>
                    </w:p>
                    <w:p w14:paraId="17C29F9D" w14:textId="77777777" w:rsidR="00054FF9" w:rsidRDefault="00054FF9" w:rsidP="00054FF9">
                      <w:pPr>
                        <w:pStyle w:val="4Bulletedcopyblue"/>
                        <w:tabs>
                          <w:tab w:val="clear" w:pos="360"/>
                        </w:tabs>
                        <w:ind w:left="340" w:hanging="170"/>
                      </w:pPr>
                      <w:r>
                        <w:t xml:space="preserve">Contact the </w:t>
                      </w:r>
                      <w:hyperlink r:id="rId46" w:history="1">
                        <w:r w:rsidRPr="000F1BFE">
                          <w:rPr>
                            <w:rStyle w:val="Hyperlink"/>
                          </w:rPr>
                          <w:t>Salvation Army</w:t>
                        </w:r>
                      </w:hyperlink>
                      <w:r>
                        <w:t xml:space="preserve"> for emergency assistance</w:t>
                      </w:r>
                    </w:p>
                    <w:p w14:paraId="2071FDF6" w14:textId="77777777" w:rsidR="00054FF9" w:rsidRDefault="00054FF9" w:rsidP="00054FF9">
                      <w:pPr>
                        <w:pStyle w:val="4Bulletedcopyblue"/>
                        <w:tabs>
                          <w:tab w:val="clear" w:pos="360"/>
                        </w:tabs>
                        <w:ind w:left="340" w:hanging="170"/>
                      </w:pPr>
                      <w:r>
                        <w:t xml:space="preserve">See if </w:t>
                      </w:r>
                      <w:proofErr w:type="gramStart"/>
                      <w:r>
                        <w:t>you’re</w:t>
                      </w:r>
                      <w:proofErr w:type="gramEnd"/>
                      <w:r>
                        <w:t xml:space="preserve"> eligible for </w:t>
                      </w:r>
                      <w:hyperlink r:id="rId47" w:history="1">
                        <w:r w:rsidRPr="000F1BFE">
                          <w:rPr>
                            <w:rStyle w:val="Hyperlink"/>
                          </w:rPr>
                          <w:t>grants from Turn2us</w:t>
                        </w:r>
                      </w:hyperlink>
                    </w:p>
                    <w:p w14:paraId="50289B7C" w14:textId="77777777" w:rsidR="00054FF9" w:rsidRPr="00F34B99" w:rsidRDefault="00054FF9" w:rsidP="00054FF9">
                      <w:pPr>
                        <w:pStyle w:val="4Bulletedcopyblue"/>
                        <w:tabs>
                          <w:tab w:val="clear" w:pos="360"/>
                        </w:tabs>
                        <w:ind w:left="340" w:hanging="170"/>
                      </w:pPr>
                      <w:r>
                        <w:t xml:space="preserve">Single parents can get support from </w:t>
                      </w:r>
                      <w:hyperlink r:id="rId48" w:history="1">
                        <w:r w:rsidRPr="000F1BFE">
                          <w:rPr>
                            <w:rStyle w:val="Hyperlink"/>
                          </w:rPr>
                          <w:t>Gingerbread</w:t>
                        </w:r>
                      </w:hyperlink>
                    </w:p>
                  </w:txbxContent>
                </v:textbox>
                <w10:wrap type="tight"/>
              </v:shape>
            </w:pict>
          </mc:Fallback>
        </mc:AlternateContent>
      </w:r>
      <w:r w:rsidRPr="00054FF9">
        <w:rPr>
          <w:rFonts w:ascii="Karmina" w:hAnsi="Karmina"/>
          <w:noProof/>
        </w:rPr>
        <mc:AlternateContent>
          <mc:Choice Requires="wps">
            <w:drawing>
              <wp:anchor distT="4294967294" distB="4294967294" distL="114300" distR="114300" simplePos="0" relativeHeight="251670528" behindDoc="0" locked="0" layoutInCell="1" allowOverlap="1" wp14:anchorId="60D4156F" wp14:editId="43473B49">
                <wp:simplePos x="0" y="0"/>
                <wp:positionH relativeFrom="column">
                  <wp:posOffset>-1905</wp:posOffset>
                </wp:positionH>
                <wp:positionV relativeFrom="paragraph">
                  <wp:posOffset>52704</wp:posOffset>
                </wp:positionV>
                <wp:extent cx="61588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A264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A11717" id="Straight Connector 4" o:spid="_x0000_s1026" style="position:absolute;flip:y;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4.15pt" to="484.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" strokecolor="#0a2641" strokeweight="1pt">
                <v:stroke joinstyle="miter"/>
                <o:lock v:ext="edit" shapetype="f"/>
              </v:line>
            </w:pict>
          </mc:Fallback>
        </mc:AlternateContent>
      </w:r>
    </w:p>
    <w:p w14:paraId="1141ECC3" w14:textId="1256D753" w:rsidR="00D00511" w:rsidRPr="00054FF9" w:rsidRDefault="00AF6C71">
      <w:pPr>
        <w:rPr>
          <w:rFonts w:ascii="Karmina" w:hAnsi="Karmina"/>
        </w:rPr>
      </w:pPr>
    </w:p>
    <w:sectPr w:rsidR="00D00511" w:rsidRPr="00054FF9" w:rsidSect="00054FF9">
      <w:pgSz w:w="11906" w:h="16838"/>
      <w:pgMar w:top="720" w:right="720" w:bottom="720" w:left="720" w:header="708" w:footer="708" w:gutter="0"/>
      <w:pgBorders w:offsetFrom="page">
        <w:top w:val="single" w:sz="8" w:space="24" w:color="690530"/>
        <w:left w:val="single" w:sz="8" w:space="24" w:color="690530"/>
        <w:bottom w:val="single" w:sz="8" w:space="24" w:color="690530"/>
        <w:right w:val="single" w:sz="8" w:space="24" w:color="6905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rmina">
    <w:altName w:val="Calibri"/>
    <w:panose1 w:val="02000503000000020004"/>
    <w:charset w:val="00"/>
    <w:family w:val="modern"/>
    <w:notTrueType/>
    <w:pitch w:val="variable"/>
    <w:sig w:usb0="A00000AF" w:usb1="7000005B" w:usb2="00000004" w:usb3="00000000" w:csb0="0000009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0" type="#_x0000_t75" style="width:209.25pt;height:332.25pt" o:bullet="t">
        <v:imagedata r:id="rId1" o:title="TK_LOGO_POINTER_RGB_bullet_blue"/>
      </v:shape>
    </w:pict>
  </w:numPicBullet>
  <w:numPicBullet w:numPicBulletId="1">
    <w:pict>
      <v:shape id="_x0000_i1811" type="#_x0000_t75" style="width:209.25pt;height:332.25pt" o:bullet="t">
        <v:imagedata r:id="rId2" o:title="art1EF6"/>
      </v:shape>
    </w:pict>
  </w:numPicBullet>
  <w:abstractNum w:abstractNumId="0" w15:restartNumberingAfterBreak="0">
    <w:nsid w:val="0DB86CE6"/>
    <w:multiLevelType w:val="hybridMultilevel"/>
    <w:tmpl w:val="3AC8597C"/>
    <w:lvl w:ilvl="0" w:tplc="6B120CDC">
      <w:start w:val="1"/>
      <w:numFmt w:val="bullet"/>
      <w:pStyle w:val="3Bulletedcopypink"/>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254DA"/>
    <w:multiLevelType w:val="hybridMultilevel"/>
    <w:tmpl w:val="9558F892"/>
    <w:lvl w:ilvl="0" w:tplc="B440A328">
      <w:start w:val="1"/>
      <w:numFmt w:val="bullet"/>
      <w:pStyle w:val="4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F9"/>
    <w:rsid w:val="00054FF9"/>
    <w:rsid w:val="002D0999"/>
    <w:rsid w:val="003C6F16"/>
    <w:rsid w:val="0055671D"/>
    <w:rsid w:val="00714C66"/>
    <w:rsid w:val="007B5756"/>
    <w:rsid w:val="009A4A30"/>
    <w:rsid w:val="00A328A6"/>
    <w:rsid w:val="00A45A92"/>
    <w:rsid w:val="00C523D4"/>
    <w:rsid w:val="00EE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2DC7"/>
  <w15:chartTrackingRefBased/>
  <w15:docId w15:val="{CEC46218-EBD1-4868-BD91-DFB1FBE5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4FF9"/>
    <w:pPr>
      <w:spacing w:after="0" w:line="240" w:lineRule="auto"/>
    </w:pPr>
    <w:rPr>
      <w:rFonts w:ascii="Arial" w:eastAsia="MS Mincho" w:hAnsi="Arial" w:cs="Times New Roman"/>
      <w:szCs w:val="24"/>
      <w:lang w:val="en-US"/>
    </w:rPr>
  </w:style>
  <w:style w:type="paragraph" w:styleId="Heading1">
    <w:name w:val="heading 1"/>
    <w:aliases w:val="The Key heading"/>
    <w:basedOn w:val="Normal"/>
    <w:next w:val="Normal"/>
    <w:link w:val="Heading1Char"/>
    <w:uiPriority w:val="9"/>
    <w:rsid w:val="00054FF9"/>
    <w:pPr>
      <w:spacing w:after="240"/>
      <w:outlineLvl w:val="0"/>
    </w:pPr>
    <w:rPr>
      <w:rFonts w:eastAsia="Calibri" w:cs="Arial"/>
      <w:b/>
      <w:color w:val="FF1F64"/>
      <w:sz w:val="6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7B5756"/>
    <w:pPr>
      <w:spacing w:after="100" w:line="264" w:lineRule="auto"/>
    </w:pPr>
    <w:rPr>
      <w:rFonts w:eastAsiaTheme="minorEastAsia"/>
      <w:sz w:val="24"/>
      <w:szCs w:val="20"/>
    </w:rPr>
  </w:style>
  <w:style w:type="paragraph" w:customStyle="1" w:styleId="Contents">
    <w:name w:val="Contents"/>
    <w:link w:val="ContentsChar"/>
    <w:autoRedefine/>
    <w:qFormat/>
    <w:rsid w:val="00A45A92"/>
    <w:pPr>
      <w:spacing w:after="120" w:line="240" w:lineRule="auto"/>
    </w:pPr>
    <w:rPr>
      <w:rFonts w:ascii="Karmina" w:hAnsi="Karmina" w:cstheme="minorHAnsi"/>
      <w:color w:val="2F5496" w:themeColor="accent1" w:themeShade="BF"/>
      <w:sz w:val="28"/>
      <w:szCs w:val="40"/>
    </w:rPr>
  </w:style>
  <w:style w:type="character" w:customStyle="1" w:styleId="ContentsChar">
    <w:name w:val="Contents Char"/>
    <w:basedOn w:val="DefaultParagraphFont"/>
    <w:link w:val="Contents"/>
    <w:rsid w:val="00A45A92"/>
    <w:rPr>
      <w:rFonts w:ascii="Karmina" w:hAnsi="Karmina" w:cstheme="minorHAnsi"/>
      <w:color w:val="2F5496" w:themeColor="accent1" w:themeShade="BF"/>
      <w:sz w:val="28"/>
      <w:szCs w:val="40"/>
    </w:rPr>
  </w:style>
  <w:style w:type="character" w:customStyle="1" w:styleId="Heading1Char">
    <w:name w:val="Heading 1 Char"/>
    <w:aliases w:val="The Key heading Char"/>
    <w:basedOn w:val="DefaultParagraphFont"/>
    <w:link w:val="Heading1"/>
    <w:uiPriority w:val="9"/>
    <w:rsid w:val="00054FF9"/>
    <w:rPr>
      <w:rFonts w:ascii="Arial" w:eastAsia="Calibri" w:hAnsi="Arial" w:cs="Arial"/>
      <w:b/>
      <w:color w:val="FF1F64"/>
      <w:sz w:val="60"/>
      <w:szCs w:val="36"/>
    </w:rPr>
  </w:style>
  <w:style w:type="character" w:styleId="Hyperlink">
    <w:name w:val="Hyperlink"/>
    <w:uiPriority w:val="99"/>
    <w:unhideWhenUsed/>
    <w:qFormat/>
    <w:rsid w:val="00054FF9"/>
    <w:rPr>
      <w:color w:val="0072CC"/>
      <w:u w:val="single"/>
    </w:rPr>
  </w:style>
  <w:style w:type="paragraph" w:customStyle="1" w:styleId="1bodycopy">
    <w:name w:val="1 body copy"/>
    <w:basedOn w:val="Normal"/>
    <w:link w:val="1bodycopyChar"/>
    <w:qFormat/>
    <w:rsid w:val="00054FF9"/>
    <w:pPr>
      <w:spacing w:after="120"/>
      <w:ind w:right="284"/>
    </w:pPr>
  </w:style>
  <w:style w:type="paragraph" w:customStyle="1" w:styleId="3Bulletedcopypink">
    <w:name w:val="3 Bulleted copy pink &gt;"/>
    <w:basedOn w:val="1bodycopy"/>
    <w:qFormat/>
    <w:rsid w:val="00054FF9"/>
    <w:pPr>
      <w:numPr>
        <w:numId w:val="2"/>
      </w:numPr>
      <w:tabs>
        <w:tab w:val="num" w:pos="360"/>
      </w:tabs>
      <w:ind w:left="0" w:firstLine="0"/>
    </w:pPr>
    <w:rPr>
      <w:rFonts w:cs="Arial"/>
      <w:szCs w:val="20"/>
    </w:rPr>
  </w:style>
  <w:style w:type="paragraph" w:customStyle="1" w:styleId="4Bulletedcopyblue">
    <w:name w:val="4 Bulleted copy blue"/>
    <w:basedOn w:val="3Bulletedcopypink"/>
    <w:qFormat/>
    <w:rsid w:val="00054FF9"/>
    <w:pPr>
      <w:numPr>
        <w:numId w:val="1"/>
      </w:numPr>
      <w:tabs>
        <w:tab w:val="num" w:pos="360"/>
      </w:tabs>
      <w:ind w:left="0" w:firstLine="0"/>
    </w:pPr>
  </w:style>
  <w:style w:type="paragraph" w:customStyle="1" w:styleId="9Boxheading">
    <w:name w:val="9 Box heading"/>
    <w:basedOn w:val="Normal"/>
    <w:qFormat/>
    <w:rsid w:val="00054FF9"/>
    <w:pPr>
      <w:spacing w:after="120"/>
    </w:pPr>
    <w:rPr>
      <w:b/>
      <w:color w:val="12263F"/>
      <w:sz w:val="24"/>
    </w:rPr>
  </w:style>
  <w:style w:type="character" w:customStyle="1" w:styleId="1bodycopyChar">
    <w:name w:val="1 body copy Char"/>
    <w:link w:val="1bodycopy"/>
    <w:rsid w:val="00054FF9"/>
    <w:rPr>
      <w:rFonts w:ascii="Arial" w:eastAsia="MS Mincho" w:hAnsi="Arial" w:cs="Times New Roman"/>
      <w:szCs w:val="24"/>
      <w:lang w:val="en-US"/>
    </w:rPr>
  </w:style>
  <w:style w:type="paragraph" w:customStyle="1" w:styleId="5Abstract">
    <w:name w:val="5 Abstract"/>
    <w:qFormat/>
    <w:rsid w:val="00054FF9"/>
    <w:pPr>
      <w:spacing w:after="240"/>
    </w:pPr>
    <w:rPr>
      <w:rFonts w:ascii="Arial" w:eastAsia="MS Mincho" w:hAnsi="Arial" w:cs="Times New Roman"/>
      <w:sz w:val="28"/>
      <w:szCs w:val="28"/>
      <w:lang w:val="en-US"/>
    </w:rPr>
  </w:style>
  <w:style w:type="paragraph" w:customStyle="1" w:styleId="4Heading1">
    <w:name w:val="4 Heading 1"/>
    <w:basedOn w:val="Heading1"/>
    <w:next w:val="5Abstract"/>
    <w:qFormat/>
    <w:rsid w:val="00054FF9"/>
    <w:pPr>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grantfamilies.nrpfnetwork.org.uk/" TargetMode="External"/><Relationship Id="rId18" Type="http://schemas.openxmlformats.org/officeDocument/2006/relationships/hyperlink" Target="https://www.moneysavingexpert.com/utilities/energy-saving-myths/" TargetMode="External"/><Relationship Id="rId26" Type="http://schemas.openxmlformats.org/officeDocument/2006/relationships/hyperlink" Target="https://olioex.com/" TargetMode="External"/><Relationship Id="rId39" Type="http://schemas.openxmlformats.org/officeDocument/2006/relationships/hyperlink" Target="https://www.stepchange.org/" TargetMode="External"/><Relationship Id="rId21" Type="http://schemas.openxmlformats.org/officeDocument/2006/relationships/hyperlink" Target="https://childlawadvice.org.uk/information-pages/transport/" TargetMode="External"/><Relationship Id="rId34" Type="http://schemas.openxmlformats.org/officeDocument/2006/relationships/hyperlink" Target="https://www.freecycle.org/" TargetMode="External"/><Relationship Id="rId42" Type="http://schemas.openxmlformats.org/officeDocument/2006/relationships/hyperlink" Target="https://grants-search.turn2us.org.uk/" TargetMode="External"/><Relationship Id="rId47" Type="http://schemas.openxmlformats.org/officeDocument/2006/relationships/hyperlink" Target="https://grants-search.turn2us.org.uk/" TargetMode="External"/><Relationship Id="rId50" Type="http://schemas.openxmlformats.org/officeDocument/2006/relationships/theme" Target="theme/theme1.xml"/><Relationship Id="rId7" Type="http://schemas.openxmlformats.org/officeDocument/2006/relationships/hyperlink" Target="https://www.citizensadvice.org.uk/" TargetMode="External"/><Relationship Id="rId2" Type="http://schemas.openxmlformats.org/officeDocument/2006/relationships/styles" Target="styles.xml"/><Relationship Id="rId16" Type="http://schemas.openxmlformats.org/officeDocument/2006/relationships/hyperlink" Target="https://www.moneysavingexpert.com/news/2022/07/dwp-cost-of-living-scam-texts-warning/" TargetMode="External"/><Relationship Id="rId29" Type="http://schemas.openxmlformats.org/officeDocument/2006/relationships/hyperlink" Target="https://www.hants.gov.uk/socialcareandhealth/childrenandfamilies/connectforcommunities/supportforfamilies/communitypantries-overview/communitypantries" TargetMode="External"/><Relationship Id="rId11" Type="http://schemas.openxmlformats.org/officeDocument/2006/relationships/hyperlink" Target="https://benefits-calculator.turn2us.org.uk/" TargetMode="External"/><Relationship Id="rId24" Type="http://schemas.openxmlformats.org/officeDocument/2006/relationships/hyperlink" Target="https://www.healthystart.nhs.uk/how-to-apply/" TargetMode="External"/><Relationship Id="rId32" Type="http://schemas.openxmlformats.org/officeDocument/2006/relationships/hyperlink" Target="https://winchesterbasicsbank.co.uk/" TargetMode="External"/><Relationship Id="rId37" Type="http://schemas.openxmlformats.org/officeDocument/2006/relationships/hyperlink" Target="https://www.warmwelcome.uk/" TargetMode="External"/><Relationship Id="rId40" Type="http://schemas.openxmlformats.org/officeDocument/2006/relationships/hyperlink" Target="https://www.shelter.org.uk/" TargetMode="External"/><Relationship Id="rId45" Type="http://schemas.openxmlformats.org/officeDocument/2006/relationships/hyperlink" Target="https://www.shelter.org.uk/" TargetMode="External"/><Relationship Id="rId5" Type="http://schemas.openxmlformats.org/officeDocument/2006/relationships/image" Target="media/image3.png"/><Relationship Id="rId15" Type="http://schemas.openxmlformats.org/officeDocument/2006/relationships/hyperlink" Target="https://www.gov.uk/guidance/cost-of-living-payment" TargetMode="External"/><Relationship Id="rId23" Type="http://schemas.openxmlformats.org/officeDocument/2006/relationships/hyperlink" Target="https://www.hants.gov.uk/socialcareandhealth/childrenandfamilies/connectforcommunities" TargetMode="External"/><Relationship Id="rId28" Type="http://schemas.openxmlformats.org/officeDocument/2006/relationships/hyperlink" Target="https://lowpricefoods.com/" TargetMode="External"/><Relationship Id="rId36" Type="http://schemas.openxmlformats.org/officeDocument/2006/relationships/hyperlink" Target="https://www.hants.gov.uk/costofliving/warm-spaces" TargetMode="External"/><Relationship Id="rId49" Type="http://schemas.openxmlformats.org/officeDocument/2006/relationships/fontTable" Target="fontTable.xml"/><Relationship Id="rId10" Type="http://schemas.openxmlformats.org/officeDocument/2006/relationships/hyperlink" Target="https://www.moneysavingexpert.com/family/check-tax-code/" TargetMode="External"/><Relationship Id="rId19" Type="http://schemas.openxmlformats.org/officeDocument/2006/relationships/hyperlink" Target="https://www.cloudforedu.org.uk/ofsm/hants" TargetMode="External"/><Relationship Id="rId31" Type="http://schemas.openxmlformats.org/officeDocument/2006/relationships/hyperlink" Target="mailto:kings.school@kings-winchester.hants.sch.uk" TargetMode="External"/><Relationship Id="rId44" Type="http://schemas.openxmlformats.org/officeDocument/2006/relationships/hyperlink" Target="https://www.stepchange.org/" TargetMode="External"/><Relationship Id="rId4" Type="http://schemas.openxmlformats.org/officeDocument/2006/relationships/webSettings" Target="webSettings.xml"/><Relationship Id="rId9" Type="http://schemas.openxmlformats.org/officeDocument/2006/relationships/hyperlink" Target="https://fish.hants.gov.uk/kb5/hampshire/directory/home.page" TargetMode="External"/><Relationship Id="rId14" Type="http://schemas.openxmlformats.org/officeDocument/2006/relationships/hyperlink" Target="https://www.gov.uk/guidance/cost-of-living-payment" TargetMode="External"/><Relationship Id="rId22" Type="http://schemas.openxmlformats.org/officeDocument/2006/relationships/hyperlink" Target="https://www.gov.uk/help-school-clothing-costs" TargetMode="External"/><Relationship Id="rId27" Type="http://schemas.openxmlformats.org/officeDocument/2006/relationships/hyperlink" Target="https://toogoodtogo.co.uk/en-gb/" TargetMode="External"/><Relationship Id="rId30" Type="http://schemas.openxmlformats.org/officeDocument/2006/relationships/hyperlink" Target="https://www.which.co.uk/news/article/what-supermarkets-and-shops-are-doing-to-help-with-the-cost-of-living-aNpUU5E5AbYr" TargetMode="External"/><Relationship Id="rId35" Type="http://schemas.openxmlformats.org/officeDocument/2006/relationships/hyperlink" Target="https://www.repaircafe.org/en/" TargetMode="External"/><Relationship Id="rId43" Type="http://schemas.openxmlformats.org/officeDocument/2006/relationships/hyperlink" Target="https://www.gingerbread.org.uk/information/" TargetMode="External"/><Relationship Id="rId48" Type="http://schemas.openxmlformats.org/officeDocument/2006/relationships/hyperlink" Target="https://www.gingerbread.org.uk/information/" TargetMode="External"/><Relationship Id="rId8" Type="http://schemas.openxmlformats.org/officeDocument/2006/relationships/hyperlink" Target="https://familyhubsnetwork.com/hubs/" TargetMode="External"/><Relationship Id="rId3" Type="http://schemas.openxmlformats.org/officeDocument/2006/relationships/settings" Target="settings.xml"/><Relationship Id="rId12" Type="http://schemas.openxmlformats.org/officeDocument/2006/relationships/hyperlink" Target="https://www.betteroffcalculator.co.uk/calculator/new/step1" TargetMode="External"/><Relationship Id="rId17" Type="http://schemas.openxmlformats.org/officeDocument/2006/relationships/hyperlink" Target="https://britishgasenergytrust.org.uk/bounce-back-checklist/" TargetMode="External"/><Relationship Id="rId25" Type="http://schemas.openxmlformats.org/officeDocument/2006/relationships/hyperlink" Target="https://winchesterbasicsbank.co.uk/" TargetMode="External"/><Relationship Id="rId33" Type="http://schemas.openxmlformats.org/officeDocument/2006/relationships/hyperlink" Target="https://www.sanitarysaver.co.uk/" TargetMode="External"/><Relationship Id="rId38" Type="http://schemas.openxmlformats.org/officeDocument/2006/relationships/hyperlink" Target="https://warmspaces.org/spaces" TargetMode="External"/><Relationship Id="rId46" Type="http://schemas.openxmlformats.org/officeDocument/2006/relationships/hyperlink" Target="https://www.salvationarmy.org.uk/budget-and-debt-advice/emergency-assistance" TargetMode="External"/><Relationship Id="rId20" Type="http://schemas.openxmlformats.org/officeDocument/2006/relationships/hyperlink" Target="https://educationhub.blog.gov.uk/2022/04/06/what-you-need-to-know-about-the-holiday-activities-and-food-haf-programme-2/" TargetMode="External"/><Relationship Id="rId41" Type="http://schemas.openxmlformats.org/officeDocument/2006/relationships/hyperlink" Target="https://www.salvationarmy.org.uk/budget-and-debt-advice/emergency-assistance" TargetMode="External"/><Relationship Id="rId1" Type="http://schemas.openxmlformats.org/officeDocument/2006/relationships/numbering" Target="numbering.xml"/><Relationship Id="rId6" Type="http://schemas.openxmlformats.org/officeDocument/2006/relationships/hyperlink" Target="mailto:kings.school@kings-winchester.hants.sch.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Jenkins</dc:creator>
  <cp:keywords/>
  <dc:description/>
  <cp:lastModifiedBy>Mrs T Jenkins</cp:lastModifiedBy>
  <cp:revision>1</cp:revision>
  <dcterms:created xsi:type="dcterms:W3CDTF">2022-12-15T09:44:00Z</dcterms:created>
  <dcterms:modified xsi:type="dcterms:W3CDTF">2022-12-15T09:53:00Z</dcterms:modified>
</cp:coreProperties>
</file>