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F6989" w14:textId="77777777" w:rsidR="00B75DE3" w:rsidRDefault="00B75DE3" w:rsidP="00513B8F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0233586B" w14:textId="77777777" w:rsidR="00B75DE3" w:rsidRDefault="00B75DE3" w:rsidP="00513B8F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25310752" w14:textId="5B205395" w:rsidR="00C018BC" w:rsidRDefault="00C018BC" w:rsidP="00513B8F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EBCC167" wp14:editId="56901AD8">
            <wp:extent cx="885825" cy="1219200"/>
            <wp:effectExtent l="0" t="0" r="9525" b="0"/>
            <wp:docPr id="5" name="Picture 4" descr="A black and gold emblem with lion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0FF4D4D-5FDB-4431-A39D-D430547822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01F97" w14:textId="77777777" w:rsidR="00F44E5F" w:rsidRDefault="00F44E5F" w:rsidP="00513B8F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4DAE90EC" w14:textId="77777777" w:rsidR="00F44E5F" w:rsidRDefault="00F44E5F" w:rsidP="00513B8F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72D3BCB3" w14:textId="77777777" w:rsidR="00F44E5F" w:rsidRDefault="00F44E5F" w:rsidP="00513B8F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038C6292" w14:textId="77777777" w:rsidR="00B75DE3" w:rsidRDefault="00B75DE3" w:rsidP="00513B8F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22C54475" w14:textId="77777777" w:rsidR="00B75DE3" w:rsidRDefault="00B75DE3" w:rsidP="00513B8F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1F23952E" w14:textId="77777777" w:rsidR="00F44E5F" w:rsidRDefault="00F44E5F" w:rsidP="00513B8F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4BA0F97D" w14:textId="77777777" w:rsidR="00C018BC" w:rsidRDefault="00C018BC" w:rsidP="495AE07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ajorHAnsi" w:eastAsiaTheme="majorEastAsia" w:hAnsiTheme="majorHAnsi" w:cstheme="majorBidi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61785B02" w14:textId="77777777" w:rsidR="008D3D5D" w:rsidRDefault="008D3D5D" w:rsidP="008D3D5D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333333"/>
          <w:sz w:val="36"/>
          <w:szCs w:val="36"/>
          <w:bdr w:val="none" w:sz="0" w:space="0" w:color="auto" w:frame="1"/>
        </w:rPr>
      </w:pPr>
      <w:bookmarkStart w:id="0" w:name="_Hlk196814335"/>
      <w:r>
        <w:rPr>
          <w:rFonts w:ascii="Arial" w:eastAsiaTheme="majorEastAsia" w:hAnsi="Arial" w:cs="Arial"/>
          <w:b/>
          <w:bCs/>
          <w:color w:val="333333"/>
          <w:sz w:val="36"/>
          <w:szCs w:val="36"/>
          <w:bdr w:val="none" w:sz="0" w:space="0" w:color="auto" w:frame="1"/>
        </w:rPr>
        <w:t>KINGS’ SCHOOL</w:t>
      </w:r>
    </w:p>
    <w:p w14:paraId="2D102CC2" w14:textId="77777777" w:rsidR="008D3D5D" w:rsidRDefault="008D3D5D" w:rsidP="008D3D5D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333333"/>
          <w:sz w:val="36"/>
          <w:szCs w:val="36"/>
          <w:bdr w:val="none" w:sz="0" w:space="0" w:color="auto" w:frame="1"/>
        </w:rPr>
      </w:pPr>
    </w:p>
    <w:p w14:paraId="58118287" w14:textId="77777777" w:rsidR="008D3D5D" w:rsidRDefault="008D3D5D" w:rsidP="008D3D5D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333333"/>
          <w:sz w:val="36"/>
          <w:szCs w:val="36"/>
          <w:bdr w:val="none" w:sz="0" w:space="0" w:color="auto" w:frame="1"/>
        </w:rPr>
      </w:pPr>
    </w:p>
    <w:p w14:paraId="1E8D5BC8" w14:textId="77777777" w:rsidR="00B75DE3" w:rsidRDefault="00B75DE3" w:rsidP="008D3D5D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333333"/>
          <w:sz w:val="36"/>
          <w:szCs w:val="36"/>
          <w:bdr w:val="none" w:sz="0" w:space="0" w:color="auto" w:frame="1"/>
        </w:rPr>
      </w:pPr>
    </w:p>
    <w:p w14:paraId="0CECBD09" w14:textId="77777777" w:rsidR="00B75DE3" w:rsidRDefault="00B75DE3" w:rsidP="008D3D5D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333333"/>
          <w:sz w:val="36"/>
          <w:szCs w:val="36"/>
          <w:bdr w:val="none" w:sz="0" w:space="0" w:color="auto" w:frame="1"/>
        </w:rPr>
      </w:pPr>
    </w:p>
    <w:p w14:paraId="7749BCFA" w14:textId="77777777" w:rsidR="00B75DE3" w:rsidRDefault="00B75DE3" w:rsidP="008D3D5D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333333"/>
          <w:sz w:val="36"/>
          <w:szCs w:val="36"/>
          <w:bdr w:val="none" w:sz="0" w:space="0" w:color="auto" w:frame="1"/>
        </w:rPr>
      </w:pPr>
    </w:p>
    <w:p w14:paraId="609C9477" w14:textId="6091E52B" w:rsidR="008D3D5D" w:rsidRPr="008D3D5D" w:rsidRDefault="008D3D5D" w:rsidP="008D3D5D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333333"/>
          <w:sz w:val="36"/>
          <w:szCs w:val="36"/>
          <w:bdr w:val="none" w:sz="0" w:space="0" w:color="auto" w:frame="1"/>
        </w:rPr>
      </w:pPr>
      <w:r w:rsidRPr="008D3D5D">
        <w:rPr>
          <w:rFonts w:ascii="Arial" w:eastAsiaTheme="majorEastAsia" w:hAnsi="Arial" w:cs="Arial"/>
          <w:b/>
          <w:bCs/>
          <w:color w:val="333333"/>
          <w:sz w:val="36"/>
          <w:szCs w:val="36"/>
          <w:bdr w:val="none" w:sz="0" w:space="0" w:color="auto" w:frame="1"/>
        </w:rPr>
        <w:t>ENGLISH AS ADDITIONAL LANGUAGE</w:t>
      </w:r>
    </w:p>
    <w:p w14:paraId="71F8910A" w14:textId="77777777" w:rsidR="008D3D5D" w:rsidRPr="008D3D5D" w:rsidRDefault="008D3D5D" w:rsidP="008D3D5D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333333"/>
          <w:sz w:val="36"/>
          <w:szCs w:val="36"/>
          <w:bdr w:val="none" w:sz="0" w:space="0" w:color="auto" w:frame="1"/>
        </w:rPr>
      </w:pPr>
    </w:p>
    <w:p w14:paraId="67E1177A" w14:textId="7A5A324B" w:rsidR="008D3D5D" w:rsidRPr="008D3D5D" w:rsidRDefault="008D3D5D" w:rsidP="008D3D5D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333333"/>
          <w:sz w:val="36"/>
          <w:szCs w:val="36"/>
          <w:bdr w:val="none" w:sz="0" w:space="0" w:color="auto" w:frame="1"/>
        </w:rPr>
      </w:pPr>
      <w:r w:rsidRPr="008D3D5D">
        <w:rPr>
          <w:rFonts w:ascii="Arial" w:eastAsiaTheme="majorEastAsia" w:hAnsi="Arial" w:cs="Arial"/>
          <w:b/>
          <w:bCs/>
          <w:color w:val="333333"/>
          <w:sz w:val="36"/>
          <w:szCs w:val="36"/>
          <w:bdr w:val="none" w:sz="0" w:space="0" w:color="auto" w:frame="1"/>
        </w:rPr>
        <w:t>WORKING TOGETHER WITH OUR FAMILIES AND PUPILS</w:t>
      </w:r>
    </w:p>
    <w:p w14:paraId="289CDD11" w14:textId="77777777" w:rsidR="008D3D5D" w:rsidRDefault="008D3D5D" w:rsidP="61F610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b/>
          <w:bCs/>
          <w:color w:val="333333"/>
          <w:sz w:val="22"/>
          <w:szCs w:val="22"/>
          <w:bdr w:val="none" w:sz="0" w:space="0" w:color="auto" w:frame="1"/>
        </w:rPr>
      </w:pPr>
    </w:p>
    <w:p w14:paraId="7B6B6EF0" w14:textId="77777777" w:rsidR="00B75DE3" w:rsidRDefault="00B75DE3">
      <w:pPr>
        <w:rPr>
          <w:rFonts w:ascii="Arial" w:eastAsiaTheme="majorEastAsia" w:hAnsi="Arial" w:cs="Arial"/>
          <w:b/>
          <w:bCs/>
          <w:color w:val="333333"/>
          <w:bdr w:val="none" w:sz="0" w:space="0" w:color="auto" w:frame="1"/>
          <w:lang w:eastAsia="en-GB"/>
        </w:rPr>
      </w:pPr>
      <w:r>
        <w:rPr>
          <w:rFonts w:ascii="Arial" w:eastAsiaTheme="majorEastAsia" w:hAnsi="Arial" w:cs="Arial"/>
          <w:b/>
          <w:bCs/>
          <w:color w:val="333333"/>
          <w:bdr w:val="none" w:sz="0" w:space="0" w:color="auto" w:frame="1"/>
        </w:rPr>
        <w:br w:type="page"/>
      </w:r>
    </w:p>
    <w:p w14:paraId="65E51606" w14:textId="27337064" w:rsidR="00A33F50" w:rsidRPr="008D3D5D" w:rsidRDefault="52BCE489" w:rsidP="61F610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b/>
          <w:bCs/>
          <w:color w:val="333333"/>
          <w:sz w:val="22"/>
          <w:szCs w:val="22"/>
          <w:bdr w:val="none" w:sz="0" w:space="0" w:color="auto" w:frame="1"/>
        </w:rPr>
      </w:pPr>
      <w:r w:rsidRPr="008D3D5D">
        <w:rPr>
          <w:rFonts w:ascii="Arial" w:eastAsiaTheme="majorEastAsia" w:hAnsi="Arial" w:cs="Arial"/>
          <w:b/>
          <w:bCs/>
          <w:color w:val="333333"/>
          <w:sz w:val="22"/>
          <w:szCs w:val="22"/>
          <w:bdr w:val="none" w:sz="0" w:space="0" w:color="auto" w:frame="1"/>
        </w:rPr>
        <w:lastRenderedPageBreak/>
        <w:t>ENGLISH AS ADDITIONAL LANGUAGE</w:t>
      </w:r>
    </w:p>
    <w:p w14:paraId="7C8EB8DD" w14:textId="77777777" w:rsidR="00F44E5F" w:rsidRPr="008D3D5D" w:rsidRDefault="00F44E5F" w:rsidP="61F610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b/>
          <w:bCs/>
          <w:color w:val="333333"/>
          <w:sz w:val="22"/>
          <w:szCs w:val="22"/>
          <w:bdr w:val="none" w:sz="0" w:space="0" w:color="auto" w:frame="1"/>
        </w:rPr>
      </w:pPr>
    </w:p>
    <w:p w14:paraId="6D2A882A" w14:textId="7F4010C9" w:rsidR="00A33F50" w:rsidRDefault="00F44E5F" w:rsidP="495AE07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b/>
          <w:bCs/>
          <w:color w:val="333333"/>
          <w:sz w:val="22"/>
          <w:szCs w:val="22"/>
          <w:bdr w:val="none" w:sz="0" w:space="0" w:color="auto" w:frame="1"/>
        </w:rPr>
      </w:pPr>
      <w:r w:rsidRPr="008D3D5D">
        <w:rPr>
          <w:rFonts w:ascii="Arial" w:eastAsiaTheme="majorEastAsia" w:hAnsi="Arial" w:cs="Arial"/>
          <w:b/>
          <w:bCs/>
          <w:color w:val="333333"/>
          <w:sz w:val="22"/>
          <w:szCs w:val="22"/>
          <w:bdr w:val="none" w:sz="0" w:space="0" w:color="auto" w:frame="1"/>
        </w:rPr>
        <w:t>Working Together with our Families and Pupils</w:t>
      </w:r>
      <w:bookmarkEnd w:id="0"/>
    </w:p>
    <w:p w14:paraId="38630014" w14:textId="77777777" w:rsidR="008D3D5D" w:rsidRPr="008D3D5D" w:rsidRDefault="008D3D5D" w:rsidP="495AE07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b/>
          <w:bCs/>
          <w:color w:val="333333"/>
          <w:sz w:val="22"/>
          <w:szCs w:val="22"/>
          <w:bdr w:val="none" w:sz="0" w:space="0" w:color="auto" w:frame="1"/>
        </w:rPr>
      </w:pPr>
    </w:p>
    <w:p w14:paraId="69C99BB4" w14:textId="5127E53A" w:rsidR="00A33F50" w:rsidRPr="008D3D5D" w:rsidRDefault="00A33F50" w:rsidP="495AE07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  <w:r w:rsidRPr="008D3D5D">
        <w:rPr>
          <w:rFonts w:ascii="Arial" w:eastAsiaTheme="majorEastAsia" w:hAnsi="Arial" w:cs="Arial"/>
          <w:b/>
          <w:bCs/>
          <w:color w:val="333333"/>
          <w:sz w:val="22"/>
          <w:szCs w:val="22"/>
          <w:bdr w:val="none" w:sz="0" w:space="0" w:color="auto" w:frame="1"/>
        </w:rPr>
        <w:t>Kings’ School</w:t>
      </w:r>
      <w:r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r w:rsidR="000E4BE1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>is a thriving multicultural</w:t>
      </w:r>
      <w:r w:rsidR="108C5D2E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 xml:space="preserve"> and multilingual</w:t>
      </w:r>
      <w:r w:rsidR="000E4BE1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 xml:space="preserve"> community with</w:t>
      </w:r>
      <w:r w:rsidR="59D432DE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 xml:space="preserve"> pupils as well as members of staff </w:t>
      </w:r>
      <w:r w:rsidR="56F62A23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>from</w:t>
      </w:r>
      <w:r w:rsidR="59D432DE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r w:rsidR="52FED3F8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>various</w:t>
      </w:r>
      <w:r w:rsidR="59D432DE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 xml:space="preserve"> ethnic background</w:t>
      </w:r>
      <w:r w:rsidR="340B1D5E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>s</w:t>
      </w:r>
      <w:r w:rsidR="59D432DE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r w:rsidR="79586FFA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>and a wide range of languages spoken.</w:t>
      </w:r>
    </w:p>
    <w:p w14:paraId="64F344DB" w14:textId="17A2E208" w:rsidR="00A33F50" w:rsidRPr="008D3D5D" w:rsidRDefault="0B71E0AA" w:rsidP="2AA79E7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b/>
          <w:bCs/>
          <w:color w:val="333333"/>
          <w:sz w:val="22"/>
          <w:szCs w:val="22"/>
        </w:rPr>
      </w:pPr>
      <w:r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>We really value our pupils’ individual identities and home languages: we want our pupils who have moved to us from other cou</w:t>
      </w:r>
      <w:r w:rsidR="32173BCB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 xml:space="preserve">ntries and who have </w:t>
      </w:r>
      <w:r w:rsidR="32173BCB" w:rsidRPr="008D3D5D">
        <w:rPr>
          <w:rFonts w:ascii="Arial" w:eastAsiaTheme="majorEastAsia" w:hAnsi="Arial" w:cs="Arial"/>
          <w:b/>
          <w:bCs/>
          <w:color w:val="333333"/>
          <w:sz w:val="22"/>
          <w:szCs w:val="22"/>
          <w:bdr w:val="none" w:sz="0" w:space="0" w:color="auto" w:frame="1"/>
        </w:rPr>
        <w:t>English as an Additional Language (</w:t>
      </w:r>
      <w:r w:rsidR="52AF5FBA" w:rsidRPr="008D3D5D">
        <w:rPr>
          <w:rFonts w:ascii="Arial" w:eastAsiaTheme="majorEastAsia" w:hAnsi="Arial" w:cs="Arial"/>
          <w:b/>
          <w:bCs/>
          <w:color w:val="333333"/>
          <w:sz w:val="22"/>
          <w:szCs w:val="22"/>
          <w:bdr w:val="none" w:sz="0" w:space="0" w:color="auto" w:frame="1"/>
        </w:rPr>
        <w:t xml:space="preserve">EAL) </w:t>
      </w:r>
      <w:r w:rsidR="52AF5FBA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 xml:space="preserve">to know how much we </w:t>
      </w:r>
      <w:r w:rsidR="52AF5FBA" w:rsidRPr="008D3D5D">
        <w:rPr>
          <w:rFonts w:ascii="Arial" w:eastAsiaTheme="majorEastAsia" w:hAnsi="Arial" w:cs="Arial"/>
          <w:b/>
          <w:bCs/>
          <w:color w:val="333333"/>
          <w:sz w:val="22"/>
          <w:szCs w:val="22"/>
          <w:bdr w:val="none" w:sz="0" w:space="0" w:color="auto" w:frame="1"/>
        </w:rPr>
        <w:t>value their contribution to our school community.</w:t>
      </w:r>
    </w:p>
    <w:p w14:paraId="44A688E2" w14:textId="3745FB38" w:rsidR="00A33F50" w:rsidRPr="008D3D5D" w:rsidRDefault="00A33F50" w:rsidP="2AA79E7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b/>
          <w:bCs/>
          <w:color w:val="333333"/>
          <w:sz w:val="22"/>
          <w:szCs w:val="22"/>
        </w:rPr>
      </w:pPr>
    </w:p>
    <w:p w14:paraId="59E924FE" w14:textId="349F535C" w:rsidR="00A33F50" w:rsidRPr="008D3D5D" w:rsidRDefault="38257191" w:rsidP="7786B8F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000000" w:themeColor="text1"/>
          <w:sz w:val="22"/>
          <w:szCs w:val="22"/>
        </w:rPr>
      </w:pPr>
      <w:r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 xml:space="preserve">At Kings’, we </w:t>
      </w:r>
      <w:r w:rsidR="3B1E9E54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>actively promote</w:t>
      </w:r>
      <w:r w:rsidR="7DCFCA98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r w:rsidR="00D85508" w:rsidRPr="00D85508">
        <w:rPr>
          <w:rFonts w:ascii="Arial" w:eastAsiaTheme="majorEastAsia" w:hAnsi="Arial" w:cs="Arial"/>
          <w:b/>
          <w:bCs/>
          <w:color w:val="333333"/>
          <w:sz w:val="22"/>
          <w:szCs w:val="22"/>
          <w:bdr w:val="none" w:sz="0" w:space="0" w:color="auto" w:frame="1"/>
        </w:rPr>
        <w:t>equality</w:t>
      </w:r>
      <w:r w:rsidR="00D85508">
        <w:rPr>
          <w:rFonts w:ascii="Arial" w:eastAsiaTheme="majorEastAsia" w:hAnsi="Arial" w:cs="Arial"/>
          <w:b/>
          <w:bCs/>
          <w:color w:val="333333"/>
          <w:sz w:val="22"/>
          <w:szCs w:val="22"/>
          <w:bdr w:val="none" w:sz="0" w:space="0" w:color="auto" w:frame="1"/>
        </w:rPr>
        <w:t xml:space="preserve">, </w:t>
      </w:r>
      <w:r w:rsidR="7DCFCA98" w:rsidRPr="008D3D5D">
        <w:rPr>
          <w:rFonts w:ascii="Arial" w:eastAsiaTheme="majorEastAsia" w:hAnsi="Arial" w:cs="Arial"/>
          <w:b/>
          <w:bCs/>
          <w:color w:val="333333"/>
          <w:sz w:val="22"/>
          <w:szCs w:val="22"/>
          <w:bdr w:val="none" w:sz="0" w:space="0" w:color="auto" w:frame="1"/>
        </w:rPr>
        <w:t xml:space="preserve">diversity, inclusivity and EAL-awareness </w:t>
      </w:r>
      <w:r w:rsidR="7DCFCA98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>throughout school</w:t>
      </w:r>
      <w:r w:rsidR="222DB093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 xml:space="preserve">. </w:t>
      </w:r>
      <w:r w:rsidR="4938B31D" w:rsidRPr="008D3D5D">
        <w:rPr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</w:rPr>
        <w:t>W</w:t>
      </w:r>
      <w:r w:rsidR="4938B31D" w:rsidRPr="008D3D5D">
        <w:rPr>
          <w:rFonts w:ascii="Arial" w:eastAsiaTheme="majorEastAsia" w:hAnsi="Arial" w:cs="Arial"/>
          <w:color w:val="585858"/>
          <w:sz w:val="22"/>
          <w:szCs w:val="22"/>
        </w:rPr>
        <w:t>e are committed to encourag</w:t>
      </w:r>
      <w:r w:rsidR="5BCC2BBB" w:rsidRPr="008D3D5D">
        <w:rPr>
          <w:rFonts w:ascii="Arial" w:eastAsiaTheme="majorEastAsia" w:hAnsi="Arial" w:cs="Arial"/>
          <w:color w:val="585858"/>
          <w:sz w:val="22"/>
          <w:szCs w:val="22"/>
        </w:rPr>
        <w:t>ing</w:t>
      </w:r>
      <w:r w:rsidR="4938B31D" w:rsidRPr="008D3D5D">
        <w:rPr>
          <w:rFonts w:ascii="Arial" w:eastAsiaTheme="majorEastAsia" w:hAnsi="Arial" w:cs="Arial"/>
          <w:color w:val="585858"/>
          <w:sz w:val="22"/>
          <w:szCs w:val="22"/>
        </w:rPr>
        <w:t xml:space="preserve"> all our pupils to </w:t>
      </w:r>
      <w:r w:rsidR="185BD7A2" w:rsidRPr="008D3D5D">
        <w:rPr>
          <w:rFonts w:ascii="Arial" w:eastAsiaTheme="majorEastAsia" w:hAnsi="Arial" w:cs="Arial"/>
          <w:color w:val="585858"/>
          <w:sz w:val="22"/>
          <w:szCs w:val="22"/>
        </w:rPr>
        <w:t xml:space="preserve">strive for: </w:t>
      </w:r>
      <w:r w:rsidR="185BD7A2" w:rsidRPr="008D3D5D">
        <w:rPr>
          <w:rFonts w:ascii="Arial" w:eastAsiaTheme="majorEastAsia" w:hAnsi="Arial" w:cs="Arial"/>
          <w:b/>
          <w:bCs/>
          <w:color w:val="585858"/>
          <w:sz w:val="22"/>
          <w:szCs w:val="22"/>
        </w:rPr>
        <w:t>academic excellence, exceptional charact</w:t>
      </w:r>
      <w:r w:rsidR="00F44E5F" w:rsidRPr="008D3D5D">
        <w:rPr>
          <w:rFonts w:ascii="Arial" w:eastAsiaTheme="majorEastAsia" w:hAnsi="Arial" w:cs="Arial"/>
          <w:b/>
          <w:bCs/>
          <w:color w:val="585858"/>
          <w:sz w:val="22"/>
          <w:szCs w:val="22"/>
        </w:rPr>
        <w:t>er</w:t>
      </w:r>
      <w:r w:rsidR="185BD7A2" w:rsidRPr="008D3D5D">
        <w:rPr>
          <w:rFonts w:ascii="Arial" w:eastAsiaTheme="majorEastAsia" w:hAnsi="Arial" w:cs="Arial"/>
          <w:b/>
          <w:bCs/>
          <w:color w:val="585858"/>
          <w:sz w:val="22"/>
          <w:szCs w:val="22"/>
        </w:rPr>
        <w:t xml:space="preserve"> and inspiring futures</w:t>
      </w:r>
      <w:r w:rsidR="4938B31D" w:rsidRPr="008D3D5D">
        <w:rPr>
          <w:rFonts w:ascii="Arial" w:eastAsiaTheme="majorEastAsia" w:hAnsi="Arial" w:cs="Arial"/>
          <w:color w:val="585858"/>
          <w:sz w:val="22"/>
          <w:szCs w:val="22"/>
        </w:rPr>
        <w:t xml:space="preserve">. We know that EAL pupils </w:t>
      </w:r>
      <w:r w:rsidR="7030BE7C" w:rsidRPr="008D3D5D">
        <w:rPr>
          <w:rFonts w:ascii="Arial" w:eastAsiaTheme="majorEastAsia" w:hAnsi="Arial" w:cs="Arial"/>
          <w:color w:val="585858"/>
          <w:sz w:val="22"/>
          <w:szCs w:val="22"/>
        </w:rPr>
        <w:t xml:space="preserve">progress more quickly </w:t>
      </w:r>
      <w:r w:rsidR="4938B31D" w:rsidRPr="008D3D5D">
        <w:rPr>
          <w:rFonts w:ascii="Arial" w:eastAsiaTheme="majorEastAsia" w:hAnsi="Arial" w:cs="Arial"/>
          <w:color w:val="585858"/>
          <w:sz w:val="22"/>
          <w:szCs w:val="22"/>
        </w:rPr>
        <w:t xml:space="preserve">when they are fully </w:t>
      </w:r>
      <w:r w:rsidR="12DA7EC4" w:rsidRPr="008D3D5D">
        <w:rPr>
          <w:rFonts w:ascii="Arial" w:eastAsiaTheme="majorEastAsia" w:hAnsi="Arial" w:cs="Arial"/>
          <w:color w:val="585858"/>
          <w:sz w:val="22"/>
          <w:szCs w:val="22"/>
        </w:rPr>
        <w:t xml:space="preserve">immersed </w:t>
      </w:r>
      <w:r w:rsidR="4938B31D" w:rsidRPr="008D3D5D">
        <w:rPr>
          <w:rFonts w:ascii="Arial" w:eastAsiaTheme="majorEastAsia" w:hAnsi="Arial" w:cs="Arial"/>
          <w:color w:val="585858"/>
          <w:sz w:val="22"/>
          <w:szCs w:val="22"/>
        </w:rPr>
        <w:t xml:space="preserve">in the mainstream classroom </w:t>
      </w:r>
      <w:r w:rsidR="6D126F29" w:rsidRPr="008D3D5D">
        <w:rPr>
          <w:rFonts w:ascii="Arial" w:eastAsiaTheme="majorEastAsia" w:hAnsi="Arial" w:cs="Arial"/>
          <w:color w:val="585858"/>
          <w:sz w:val="22"/>
          <w:szCs w:val="22"/>
        </w:rPr>
        <w:t>environment</w:t>
      </w:r>
      <w:r w:rsidR="4938B31D" w:rsidRPr="008D3D5D">
        <w:rPr>
          <w:rFonts w:ascii="Arial" w:eastAsiaTheme="majorEastAsia" w:hAnsi="Arial" w:cs="Arial"/>
          <w:color w:val="585858"/>
          <w:sz w:val="22"/>
          <w:szCs w:val="22"/>
        </w:rPr>
        <w:t xml:space="preserve"> with appropriate, tailored support.</w:t>
      </w:r>
      <w:r w:rsidR="7DEABA9B" w:rsidRPr="008D3D5D">
        <w:rPr>
          <w:rFonts w:ascii="Arial" w:eastAsiaTheme="majorEastAsia" w:hAnsi="Arial" w:cs="Arial"/>
          <w:color w:val="585858"/>
          <w:sz w:val="22"/>
          <w:szCs w:val="22"/>
        </w:rPr>
        <w:t xml:space="preserve"> </w:t>
      </w:r>
      <w:r w:rsidR="7DEABA9B" w:rsidRPr="008D3D5D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EAL pupils </w:t>
      </w:r>
      <w:r w:rsidR="6EEB8A58" w:rsidRPr="008D3D5D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are </w:t>
      </w:r>
      <w:r w:rsidR="18586E7D" w:rsidRPr="008D3D5D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also </w:t>
      </w:r>
      <w:r w:rsidR="721FF8C8" w:rsidRPr="008D3D5D">
        <w:rPr>
          <w:rFonts w:ascii="Arial" w:eastAsiaTheme="majorEastAsia" w:hAnsi="Arial" w:cs="Arial"/>
          <w:color w:val="000000" w:themeColor="text1"/>
          <w:sz w:val="22"/>
          <w:szCs w:val="22"/>
        </w:rPr>
        <w:t>encouraged</w:t>
      </w:r>
      <w:r w:rsidR="6EEB8A58" w:rsidRPr="008D3D5D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="7DEABA9B" w:rsidRPr="008D3D5D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to </w:t>
      </w:r>
      <w:r w:rsidR="318BD94B" w:rsidRPr="008D3D5D">
        <w:rPr>
          <w:rFonts w:ascii="Arial" w:eastAsiaTheme="majorEastAsia" w:hAnsi="Arial" w:cs="Arial"/>
          <w:color w:val="000000" w:themeColor="text1"/>
          <w:sz w:val="22"/>
          <w:szCs w:val="22"/>
        </w:rPr>
        <w:t>join</w:t>
      </w:r>
      <w:r w:rsidR="7DEABA9B" w:rsidRPr="008D3D5D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our diverse extra-curricular school life and </w:t>
      </w:r>
      <w:r w:rsidR="7B3D9D0A" w:rsidRPr="008D3D5D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become a core part of </w:t>
      </w:r>
      <w:r w:rsidR="6D0406D4" w:rsidRPr="008D3D5D">
        <w:rPr>
          <w:rFonts w:ascii="Arial" w:eastAsiaTheme="majorEastAsia" w:hAnsi="Arial" w:cs="Arial"/>
          <w:color w:val="000000" w:themeColor="text1"/>
          <w:sz w:val="22"/>
          <w:szCs w:val="22"/>
        </w:rPr>
        <w:t>the</w:t>
      </w:r>
      <w:r w:rsidR="7DEABA9B" w:rsidRPr="008D3D5D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school community.</w:t>
      </w:r>
    </w:p>
    <w:p w14:paraId="5ACE95D7" w14:textId="7BBFD344" w:rsidR="00A33F50" w:rsidRPr="008D3D5D" w:rsidRDefault="00A33F50" w:rsidP="495AE07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585858"/>
          <w:sz w:val="22"/>
          <w:szCs w:val="22"/>
        </w:rPr>
      </w:pPr>
    </w:p>
    <w:p w14:paraId="224CE39D" w14:textId="68ACF924" w:rsidR="00A33F50" w:rsidRPr="008D3D5D" w:rsidRDefault="7DEABA9B" w:rsidP="495AE07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  <w:r w:rsidRPr="008D3D5D">
        <w:rPr>
          <w:rFonts w:ascii="Arial" w:eastAsiaTheme="majorEastAsia" w:hAnsi="Arial" w:cs="Arial"/>
          <w:color w:val="333333"/>
          <w:sz w:val="22"/>
          <w:szCs w:val="22"/>
        </w:rPr>
        <w:t>We warmly welcome pupils and their families re-locating to the UK offering:</w:t>
      </w:r>
    </w:p>
    <w:p w14:paraId="72C14FAF" w14:textId="0CE435F4" w:rsidR="00A33F50" w:rsidRPr="008D3D5D" w:rsidRDefault="00A33F50" w:rsidP="495AE07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</w:p>
    <w:p w14:paraId="18110E43" w14:textId="7C08B6F9" w:rsidR="00A33F50" w:rsidRPr="008D3D5D" w:rsidRDefault="1D97EE73" w:rsidP="495AE07C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  <w:r w:rsidRPr="008D3D5D">
        <w:rPr>
          <w:rFonts w:ascii="Arial" w:eastAsiaTheme="majorEastAsia" w:hAnsi="Arial" w:cs="Arial"/>
          <w:color w:val="333333"/>
          <w:sz w:val="22"/>
          <w:szCs w:val="22"/>
        </w:rPr>
        <w:t>G</w:t>
      </w:r>
      <w:r w:rsidR="7DEABA9B" w:rsidRPr="008D3D5D">
        <w:rPr>
          <w:rFonts w:ascii="Arial" w:eastAsiaTheme="majorEastAsia" w:hAnsi="Arial" w:cs="Arial"/>
          <w:color w:val="333333"/>
          <w:sz w:val="22"/>
          <w:szCs w:val="22"/>
        </w:rPr>
        <w:t xml:space="preserve">uided school tours (with an interpreter, if needed) which include meeting Heads of Year, Year Officers and EAL </w:t>
      </w:r>
      <w:proofErr w:type="gramStart"/>
      <w:r w:rsidR="7DEABA9B" w:rsidRPr="008D3D5D">
        <w:rPr>
          <w:rFonts w:ascii="Arial" w:eastAsiaTheme="majorEastAsia" w:hAnsi="Arial" w:cs="Arial"/>
          <w:color w:val="333333"/>
          <w:sz w:val="22"/>
          <w:szCs w:val="22"/>
        </w:rPr>
        <w:t>Co-ordinator;</w:t>
      </w:r>
      <w:proofErr w:type="gramEnd"/>
    </w:p>
    <w:p w14:paraId="58E31D31" w14:textId="393C81BE" w:rsidR="00A33F50" w:rsidRPr="008D3D5D" w:rsidRDefault="79B6E402" w:rsidP="495AE07C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  <w:r w:rsidRPr="008D3D5D">
        <w:rPr>
          <w:rFonts w:ascii="Arial" w:eastAsiaTheme="majorEastAsia" w:hAnsi="Arial" w:cs="Arial"/>
          <w:color w:val="333333"/>
          <w:sz w:val="22"/>
          <w:szCs w:val="22"/>
        </w:rPr>
        <w:t>E</w:t>
      </w:r>
      <w:r w:rsidR="7DEABA9B" w:rsidRPr="008D3D5D">
        <w:rPr>
          <w:rFonts w:ascii="Arial" w:eastAsiaTheme="majorEastAsia" w:hAnsi="Arial" w:cs="Arial"/>
          <w:color w:val="333333"/>
          <w:sz w:val="22"/>
          <w:szCs w:val="22"/>
        </w:rPr>
        <w:t>xtended pupils’ induction and transition support</w:t>
      </w:r>
      <w:r w:rsidR="05968524" w:rsidRPr="008D3D5D">
        <w:rPr>
          <w:rFonts w:ascii="Arial" w:eastAsiaTheme="majorEastAsia" w:hAnsi="Arial" w:cs="Arial"/>
          <w:color w:val="333333"/>
          <w:sz w:val="22"/>
          <w:szCs w:val="22"/>
        </w:rPr>
        <w:t xml:space="preserve"> including a Buddies Scheme</w:t>
      </w:r>
    </w:p>
    <w:p w14:paraId="4D12BD16" w14:textId="2B180261" w:rsidR="00A33F50" w:rsidRPr="008D3D5D" w:rsidRDefault="7DEABA9B" w:rsidP="495AE07C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  <w:r w:rsidRPr="008D3D5D">
        <w:rPr>
          <w:rFonts w:ascii="Arial" w:eastAsiaTheme="majorEastAsia" w:hAnsi="Arial" w:cs="Arial"/>
          <w:color w:val="333333"/>
          <w:sz w:val="22"/>
          <w:szCs w:val="22"/>
        </w:rPr>
        <w:t>EAL Skills Intervention Sessions</w:t>
      </w:r>
    </w:p>
    <w:p w14:paraId="61B8DFD8" w14:textId="69075BD5" w:rsidR="00A33F50" w:rsidRPr="008D3D5D" w:rsidRDefault="7DEABA9B" w:rsidP="495AE07C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  <w:r w:rsidRPr="008D3D5D">
        <w:rPr>
          <w:rFonts w:ascii="Arial" w:eastAsiaTheme="majorEastAsia" w:hAnsi="Arial" w:cs="Arial"/>
          <w:color w:val="333333"/>
          <w:sz w:val="22"/>
          <w:szCs w:val="22"/>
        </w:rPr>
        <w:t>Laptops to have access to ICT translation tools and digital resources</w:t>
      </w:r>
    </w:p>
    <w:p w14:paraId="01FF31F4" w14:textId="625A79B4" w:rsidR="00A33F50" w:rsidRPr="008D3D5D" w:rsidRDefault="7DEABA9B" w:rsidP="495AE07C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  <w:r w:rsidRPr="008D3D5D">
        <w:rPr>
          <w:rFonts w:ascii="Arial" w:eastAsiaTheme="majorEastAsia" w:hAnsi="Arial" w:cs="Arial"/>
          <w:color w:val="333333"/>
          <w:sz w:val="22"/>
          <w:szCs w:val="22"/>
        </w:rPr>
        <w:t>EMTAS (Ethnic Minority and Traveller Achievement Service) profiling and bilingual support</w:t>
      </w:r>
    </w:p>
    <w:p w14:paraId="41DDD536" w14:textId="1FC2C9F1" w:rsidR="00A33F50" w:rsidRPr="008D3D5D" w:rsidRDefault="7DEABA9B" w:rsidP="495AE07C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  <w:r w:rsidRPr="008D3D5D">
        <w:rPr>
          <w:rFonts w:ascii="Arial" w:eastAsiaTheme="majorEastAsia" w:hAnsi="Arial" w:cs="Arial"/>
          <w:color w:val="333333"/>
          <w:sz w:val="22"/>
          <w:szCs w:val="22"/>
        </w:rPr>
        <w:t xml:space="preserve">EAL social and academic lunch clubs, Homework club, as well as an after school EAL GCSE English support club </w:t>
      </w:r>
    </w:p>
    <w:p w14:paraId="2C64E742" w14:textId="41C450FC" w:rsidR="00A33F50" w:rsidRPr="008D3D5D" w:rsidRDefault="7DEABA9B" w:rsidP="495AE07C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  <w:r w:rsidRPr="008D3D5D">
        <w:rPr>
          <w:rFonts w:ascii="Arial" w:eastAsiaTheme="majorEastAsia" w:hAnsi="Arial" w:cs="Arial"/>
          <w:color w:val="333333"/>
          <w:sz w:val="22"/>
          <w:szCs w:val="22"/>
        </w:rPr>
        <w:t>EAL Skills Intervention Sessions run by Support Team</w:t>
      </w:r>
    </w:p>
    <w:p w14:paraId="7CB87DA7" w14:textId="6AC016EA" w:rsidR="00A33F50" w:rsidRPr="008D3D5D" w:rsidRDefault="7DEABA9B" w:rsidP="495AE07C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  <w:r w:rsidRPr="008D3D5D">
        <w:rPr>
          <w:rFonts w:ascii="Arial" w:eastAsiaTheme="majorEastAsia" w:hAnsi="Arial" w:cs="Arial"/>
          <w:color w:val="333333"/>
          <w:sz w:val="22"/>
          <w:szCs w:val="22"/>
        </w:rPr>
        <w:t>EAL Ambassadors – pupils enthusiastic about promoting bilingualism and supporting EAL pupils</w:t>
      </w:r>
    </w:p>
    <w:p w14:paraId="1F226E60" w14:textId="15B763DE" w:rsidR="00A33F50" w:rsidRPr="008D3D5D" w:rsidRDefault="7DEABA9B" w:rsidP="495AE07C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  <w:r w:rsidRPr="008D3D5D">
        <w:rPr>
          <w:rFonts w:ascii="Arial" w:eastAsiaTheme="majorEastAsia" w:hAnsi="Arial" w:cs="Arial"/>
          <w:color w:val="333333"/>
          <w:sz w:val="22"/>
          <w:szCs w:val="22"/>
        </w:rPr>
        <w:t>Possibility to take GCSE in Heritage Languages</w:t>
      </w:r>
    </w:p>
    <w:p w14:paraId="6325E51E" w14:textId="65CA3818" w:rsidR="00A33F50" w:rsidRPr="008D3D5D" w:rsidRDefault="0269FCB7" w:rsidP="2AA79E70">
      <w:pPr>
        <w:shd w:val="clear" w:color="auto" w:fill="FFFFFF" w:themeFill="background1"/>
        <w:spacing w:after="0"/>
        <w:rPr>
          <w:rFonts w:ascii="Arial" w:eastAsiaTheme="majorEastAsia" w:hAnsi="Arial" w:cs="Arial"/>
          <w:color w:val="585858"/>
        </w:rPr>
      </w:pPr>
      <w:r w:rsidRPr="008D3D5D">
        <w:rPr>
          <w:rFonts w:ascii="Arial" w:eastAsiaTheme="majorEastAsia" w:hAnsi="Arial" w:cs="Arial"/>
          <w:color w:val="000000" w:themeColor="text1"/>
        </w:rPr>
        <w:t xml:space="preserve"> </w:t>
      </w:r>
      <w:r w:rsidR="00A33F50" w:rsidRPr="008D3D5D">
        <w:rPr>
          <w:rFonts w:ascii="Arial" w:hAnsi="Arial" w:cs="Arial"/>
        </w:rPr>
        <w:br/>
      </w:r>
      <w:r w:rsidR="0D13544D" w:rsidRPr="008D3D5D">
        <w:rPr>
          <w:rFonts w:ascii="Arial" w:eastAsiaTheme="majorEastAsia" w:hAnsi="Arial" w:cs="Arial"/>
          <w:color w:val="585858"/>
        </w:rPr>
        <w:t>For any further information or assistance with EAL students, please contact:</w:t>
      </w:r>
    </w:p>
    <w:p w14:paraId="4F374DD3" w14:textId="13D8C86F" w:rsidR="00A33F50" w:rsidRPr="008D3D5D" w:rsidRDefault="0D13544D" w:rsidP="495AE07C">
      <w:pPr>
        <w:spacing w:after="0"/>
        <w:rPr>
          <w:rFonts w:ascii="Arial" w:eastAsiaTheme="majorEastAsia" w:hAnsi="Arial" w:cs="Arial"/>
          <w:color w:val="585858"/>
        </w:rPr>
      </w:pPr>
      <w:r w:rsidRPr="008D3D5D">
        <w:rPr>
          <w:rFonts w:ascii="Arial" w:eastAsiaTheme="majorEastAsia" w:hAnsi="Arial" w:cs="Arial"/>
          <w:color w:val="585858"/>
        </w:rPr>
        <w:t>English as an Additional Language Co</w:t>
      </w:r>
      <w:r w:rsidR="3F72E517" w:rsidRPr="008D3D5D">
        <w:rPr>
          <w:rFonts w:ascii="Arial" w:eastAsiaTheme="majorEastAsia" w:hAnsi="Arial" w:cs="Arial"/>
          <w:color w:val="585858"/>
        </w:rPr>
        <w:t>-</w:t>
      </w:r>
      <w:r w:rsidRPr="008D3D5D">
        <w:rPr>
          <w:rFonts w:ascii="Arial" w:eastAsiaTheme="majorEastAsia" w:hAnsi="Arial" w:cs="Arial"/>
          <w:color w:val="585858"/>
        </w:rPr>
        <w:t>ordinator</w:t>
      </w:r>
      <w:r w:rsidR="3F45D56A" w:rsidRPr="008D3D5D">
        <w:rPr>
          <w:rFonts w:ascii="Arial" w:eastAsiaTheme="majorEastAsia" w:hAnsi="Arial" w:cs="Arial"/>
          <w:color w:val="585858"/>
        </w:rPr>
        <w:t xml:space="preserve">: Mrs A </w:t>
      </w:r>
      <w:proofErr w:type="spellStart"/>
      <w:r w:rsidR="3F45D56A" w:rsidRPr="008D3D5D">
        <w:rPr>
          <w:rFonts w:ascii="Arial" w:eastAsiaTheme="majorEastAsia" w:hAnsi="Arial" w:cs="Arial"/>
          <w:color w:val="585858"/>
        </w:rPr>
        <w:t>Abyzova</w:t>
      </w:r>
      <w:proofErr w:type="spellEnd"/>
      <w:r w:rsidRPr="008D3D5D">
        <w:rPr>
          <w:rFonts w:ascii="Arial" w:eastAsiaTheme="majorEastAsia" w:hAnsi="Arial" w:cs="Arial"/>
          <w:color w:val="585858"/>
        </w:rPr>
        <w:t xml:space="preserve">       </w:t>
      </w:r>
    </w:p>
    <w:p w14:paraId="26BB4841" w14:textId="2499432D" w:rsidR="00A33F50" w:rsidRPr="008D3D5D" w:rsidRDefault="00CB4636" w:rsidP="495AE07C">
      <w:pPr>
        <w:spacing w:after="0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  <w:color w:val="585858"/>
        </w:rPr>
        <w:t>Tel</w:t>
      </w:r>
      <w:r w:rsidR="0D13544D" w:rsidRPr="008D3D5D">
        <w:rPr>
          <w:rFonts w:ascii="Arial" w:eastAsiaTheme="majorEastAsia" w:hAnsi="Arial" w:cs="Arial"/>
          <w:color w:val="585858"/>
        </w:rPr>
        <w:t xml:space="preserve">:    </w:t>
      </w:r>
      <w:r w:rsidR="35E57956" w:rsidRPr="008D3D5D">
        <w:rPr>
          <w:rFonts w:ascii="Arial" w:eastAsiaTheme="majorEastAsia" w:hAnsi="Arial" w:cs="Arial"/>
          <w:color w:val="5F6368"/>
        </w:rPr>
        <w:t>01962 861161</w:t>
      </w:r>
    </w:p>
    <w:p w14:paraId="4D7461E6" w14:textId="77777777" w:rsidR="00E36179" w:rsidRDefault="00E36179" w:rsidP="495AE07C">
      <w:pPr>
        <w:spacing w:after="0"/>
        <w:rPr>
          <w:rFonts w:ascii="Arial" w:eastAsiaTheme="majorEastAsia" w:hAnsi="Arial" w:cs="Arial"/>
          <w:color w:val="585858"/>
        </w:rPr>
      </w:pPr>
    </w:p>
    <w:p w14:paraId="39C89B20" w14:textId="2588A843" w:rsidR="00A33F50" w:rsidRPr="00CB4636" w:rsidRDefault="1E984803" w:rsidP="495AE07C">
      <w:pPr>
        <w:spacing w:after="0"/>
        <w:rPr>
          <w:rFonts w:ascii="Arial" w:eastAsiaTheme="majorEastAsia" w:hAnsi="Arial" w:cs="Arial"/>
          <w:color w:val="585858"/>
        </w:rPr>
      </w:pPr>
      <w:r w:rsidRPr="008D3D5D">
        <w:rPr>
          <w:rFonts w:ascii="Arial" w:eastAsiaTheme="majorEastAsia" w:hAnsi="Arial" w:cs="Arial"/>
          <w:color w:val="585858"/>
        </w:rPr>
        <w:t>M</w:t>
      </w:r>
      <w:r w:rsidR="0D13544D" w:rsidRPr="008D3D5D">
        <w:rPr>
          <w:rFonts w:ascii="Arial" w:eastAsiaTheme="majorEastAsia" w:hAnsi="Arial" w:cs="Arial"/>
          <w:color w:val="585858"/>
        </w:rPr>
        <w:t>ore information about the Hampshire Ethnic Minority and Traveller Achievement Service (EMTAS):</w:t>
      </w:r>
      <w:hyperlink r:id="rId9" w:history="1">
        <w:r w:rsidR="00CB4636" w:rsidRPr="00F71D49">
          <w:rPr>
            <w:rStyle w:val="Hyperlink"/>
            <w:rFonts w:ascii="Arial" w:eastAsiaTheme="majorEastAsia" w:hAnsi="Arial" w:cs="Arial"/>
            <w:b/>
            <w:bCs/>
          </w:rPr>
          <w:t>https://www.hants.gov.uk/educationandlearning/emtas/about-emtas</w:t>
        </w:r>
      </w:hyperlink>
    </w:p>
    <w:p w14:paraId="1EA61145" w14:textId="77777777" w:rsidR="00CB4636" w:rsidRDefault="00CB4636" w:rsidP="495AE07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</w:p>
    <w:p w14:paraId="05A7273C" w14:textId="0B823E8B" w:rsidR="00A33F50" w:rsidRPr="008D3D5D" w:rsidRDefault="765F0BA3" w:rsidP="495AE07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  <w:r w:rsidRPr="008D3D5D">
        <w:rPr>
          <w:rFonts w:ascii="Arial" w:eastAsiaTheme="majorEastAsia" w:hAnsi="Arial" w:cs="Arial"/>
          <w:color w:val="333333"/>
          <w:sz w:val="22"/>
          <w:szCs w:val="22"/>
        </w:rPr>
        <w:t>EMTAS website page for parents and carers:</w:t>
      </w:r>
    </w:p>
    <w:p w14:paraId="1CCF58B8" w14:textId="57EE96F5" w:rsidR="00A33F50" w:rsidRPr="008D3D5D" w:rsidRDefault="00244DCE" w:rsidP="495AE07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  <w:hyperlink r:id="rId10">
        <w:r w:rsidR="765F0BA3" w:rsidRPr="008D3D5D">
          <w:rPr>
            <w:rStyle w:val="Hyperlink"/>
            <w:rFonts w:ascii="Arial" w:eastAsiaTheme="majorEastAsia" w:hAnsi="Arial" w:cs="Arial"/>
            <w:color w:val="337AB7"/>
            <w:sz w:val="22"/>
            <w:szCs w:val="22"/>
          </w:rPr>
          <w:t>https://ts.gov.ukeducationandlearning/emtas/forparents/english-additional-language</w:t>
        </w:r>
      </w:hyperlink>
    </w:p>
    <w:p w14:paraId="735CDB6A" w14:textId="77777777" w:rsidR="00CB4636" w:rsidRDefault="00CB4636" w:rsidP="495AE07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</w:p>
    <w:p w14:paraId="314B6A9C" w14:textId="06187568" w:rsidR="00A33F50" w:rsidRPr="008D3D5D" w:rsidRDefault="765F0BA3" w:rsidP="495AE07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  <w:r w:rsidRPr="008D3D5D">
        <w:rPr>
          <w:rFonts w:ascii="Arial" w:eastAsiaTheme="majorEastAsia" w:hAnsi="Arial" w:cs="Arial"/>
          <w:color w:val="333333"/>
          <w:sz w:val="22"/>
          <w:szCs w:val="22"/>
        </w:rPr>
        <w:t>EMTAS phone lines:</w:t>
      </w:r>
    </w:p>
    <w:p w14:paraId="4108D407" w14:textId="77777777" w:rsidR="00A33F50" w:rsidRPr="008D3D5D" w:rsidRDefault="765F0BA3" w:rsidP="495AE07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  <w:r w:rsidRPr="008D3D5D">
        <w:rPr>
          <w:rFonts w:ascii="Arial" w:eastAsiaTheme="majorEastAsia" w:hAnsi="Arial" w:cs="Arial"/>
          <w:color w:val="333333"/>
          <w:sz w:val="22"/>
          <w:szCs w:val="22"/>
        </w:rPr>
        <w:t> </w:t>
      </w:r>
      <w:hyperlink r:id="rId11">
        <w:r w:rsidRPr="008D3D5D">
          <w:rPr>
            <w:rStyle w:val="Hyperlink"/>
            <w:rFonts w:ascii="Arial" w:eastAsiaTheme="majorEastAsia" w:hAnsi="Arial" w:cs="Arial"/>
            <w:color w:val="337AB7"/>
            <w:sz w:val="22"/>
            <w:szCs w:val="22"/>
          </w:rPr>
          <w:t>https://www.hants.gov.uk/educationandlearning/emtas/supportinglanguages/emtas-phone-lines</w:t>
        </w:r>
      </w:hyperlink>
    </w:p>
    <w:p w14:paraId="7A478AA7" w14:textId="6904F5E3" w:rsidR="00A33F50" w:rsidRPr="008D3D5D" w:rsidRDefault="00A33F50" w:rsidP="495AE07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b/>
          <w:bCs/>
          <w:color w:val="333333"/>
          <w:sz w:val="22"/>
          <w:szCs w:val="22"/>
        </w:rPr>
      </w:pPr>
    </w:p>
    <w:p w14:paraId="0CC5F362" w14:textId="741AFE64" w:rsidR="00A33F50" w:rsidRPr="008D3D5D" w:rsidRDefault="765F0BA3" w:rsidP="495AE07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Theme="majorEastAsia" w:hAnsi="Arial" w:cs="Arial"/>
          <w:color w:val="333333"/>
          <w:sz w:val="22"/>
          <w:szCs w:val="22"/>
        </w:rPr>
      </w:pPr>
      <w:r w:rsidRPr="008D3D5D">
        <w:rPr>
          <w:rFonts w:ascii="Arial" w:eastAsiaTheme="majorEastAsia" w:hAnsi="Arial" w:cs="Arial"/>
          <w:color w:val="333333"/>
          <w:sz w:val="22"/>
          <w:szCs w:val="22"/>
        </w:rPr>
        <w:t>ESOL classes:</w:t>
      </w:r>
    </w:p>
    <w:p w14:paraId="6DA96BF2" w14:textId="1A20D67C" w:rsidR="00A33F50" w:rsidRPr="008D3D5D" w:rsidRDefault="00244DCE" w:rsidP="495AE07C">
      <w:pPr>
        <w:spacing w:after="0"/>
        <w:rPr>
          <w:rFonts w:ascii="Arial" w:eastAsiaTheme="majorEastAsia" w:hAnsi="Arial" w:cs="Arial"/>
        </w:rPr>
      </w:pPr>
      <w:hyperlink r:id="rId12">
        <w:r w:rsidR="765F0BA3" w:rsidRPr="008D3D5D">
          <w:rPr>
            <w:rStyle w:val="Hyperlink"/>
            <w:rFonts w:ascii="Arial" w:eastAsiaTheme="majorEastAsia" w:hAnsi="Arial" w:cs="Arial"/>
          </w:rPr>
          <w:t>ESOL Courses - Free English Lessons Online</w:t>
        </w:r>
      </w:hyperlink>
    </w:p>
    <w:p w14:paraId="6FDC3406" w14:textId="247CBC13" w:rsidR="495AE07C" w:rsidRDefault="00244DCE" w:rsidP="7786B8F9">
      <w:pPr>
        <w:spacing w:after="0"/>
        <w:rPr>
          <w:rFonts w:asciiTheme="majorHAnsi" w:eastAsiaTheme="majorEastAsia" w:hAnsiTheme="majorHAnsi" w:cstheme="majorBidi"/>
          <w:sz w:val="24"/>
          <w:szCs w:val="24"/>
        </w:rPr>
      </w:pPr>
      <w:hyperlink r:id="rId13">
        <w:r w:rsidR="7F48D211" w:rsidRPr="008D3D5D">
          <w:rPr>
            <w:rStyle w:val="Hyperlink"/>
            <w:rFonts w:ascii="Arial" w:eastAsiaTheme="majorEastAsia" w:hAnsi="Arial" w:cs="Arial"/>
          </w:rPr>
          <w:t>Results | Find a course | National Careers Service</w:t>
        </w:r>
      </w:hyperlink>
    </w:p>
    <w:sectPr w:rsidR="495AE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7C648"/>
    <w:multiLevelType w:val="hybridMultilevel"/>
    <w:tmpl w:val="16A4D7AC"/>
    <w:lvl w:ilvl="0" w:tplc="A1B40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A2D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6A6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A8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25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6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6F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0E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4E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70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F50"/>
    <w:rsid w:val="000144D2"/>
    <w:rsid w:val="000D5DFA"/>
    <w:rsid w:val="000E4BE1"/>
    <w:rsid w:val="001B15D6"/>
    <w:rsid w:val="00263FA5"/>
    <w:rsid w:val="0027239E"/>
    <w:rsid w:val="00351E49"/>
    <w:rsid w:val="00374F13"/>
    <w:rsid w:val="003A2EC0"/>
    <w:rsid w:val="003C55C1"/>
    <w:rsid w:val="003E5BD4"/>
    <w:rsid w:val="00460A89"/>
    <w:rsid w:val="00513B8F"/>
    <w:rsid w:val="00586013"/>
    <w:rsid w:val="005868B8"/>
    <w:rsid w:val="0062518E"/>
    <w:rsid w:val="006A6DC2"/>
    <w:rsid w:val="006E2653"/>
    <w:rsid w:val="006F49D0"/>
    <w:rsid w:val="007011FC"/>
    <w:rsid w:val="00752126"/>
    <w:rsid w:val="007972DC"/>
    <w:rsid w:val="008A4DA0"/>
    <w:rsid w:val="008D3D5D"/>
    <w:rsid w:val="00900499"/>
    <w:rsid w:val="00A33F50"/>
    <w:rsid w:val="00A54894"/>
    <w:rsid w:val="00A72320"/>
    <w:rsid w:val="00AE0CB8"/>
    <w:rsid w:val="00B26BFB"/>
    <w:rsid w:val="00B75DE3"/>
    <w:rsid w:val="00BC3E94"/>
    <w:rsid w:val="00BE7F17"/>
    <w:rsid w:val="00C018BC"/>
    <w:rsid w:val="00C60CD4"/>
    <w:rsid w:val="00CB4636"/>
    <w:rsid w:val="00CC0A7B"/>
    <w:rsid w:val="00CF25B8"/>
    <w:rsid w:val="00D85508"/>
    <w:rsid w:val="00D85D87"/>
    <w:rsid w:val="00E07F8A"/>
    <w:rsid w:val="00E36179"/>
    <w:rsid w:val="00E66177"/>
    <w:rsid w:val="00E759C1"/>
    <w:rsid w:val="00EC2A80"/>
    <w:rsid w:val="00F44E5F"/>
    <w:rsid w:val="00FB350D"/>
    <w:rsid w:val="014D8665"/>
    <w:rsid w:val="020429C4"/>
    <w:rsid w:val="0269FCB7"/>
    <w:rsid w:val="035D7646"/>
    <w:rsid w:val="0425C3BB"/>
    <w:rsid w:val="04D2BF6B"/>
    <w:rsid w:val="05968524"/>
    <w:rsid w:val="05DEF2BB"/>
    <w:rsid w:val="061E1069"/>
    <w:rsid w:val="066F721F"/>
    <w:rsid w:val="06A87CEE"/>
    <w:rsid w:val="078CA339"/>
    <w:rsid w:val="08509F2B"/>
    <w:rsid w:val="0B71E0AA"/>
    <w:rsid w:val="0C468758"/>
    <w:rsid w:val="0C6801E2"/>
    <w:rsid w:val="0CA7DAE2"/>
    <w:rsid w:val="0D13544D"/>
    <w:rsid w:val="0D3FEBFF"/>
    <w:rsid w:val="0E615BA7"/>
    <w:rsid w:val="0EE65307"/>
    <w:rsid w:val="0EF756D2"/>
    <w:rsid w:val="0FCA443F"/>
    <w:rsid w:val="108C5D2E"/>
    <w:rsid w:val="10D2CBE5"/>
    <w:rsid w:val="116B97B5"/>
    <w:rsid w:val="12D74366"/>
    <w:rsid w:val="12DA7EC4"/>
    <w:rsid w:val="1346B4D0"/>
    <w:rsid w:val="139427B9"/>
    <w:rsid w:val="13A9F076"/>
    <w:rsid w:val="1423A0C9"/>
    <w:rsid w:val="14A33877"/>
    <w:rsid w:val="14FE4C40"/>
    <w:rsid w:val="15DFA56C"/>
    <w:rsid w:val="15E9D683"/>
    <w:rsid w:val="172F9EE9"/>
    <w:rsid w:val="1739E375"/>
    <w:rsid w:val="18196E20"/>
    <w:rsid w:val="18586E7D"/>
    <w:rsid w:val="185BD7A2"/>
    <w:rsid w:val="18625E9F"/>
    <w:rsid w:val="196CBF07"/>
    <w:rsid w:val="19EAC91A"/>
    <w:rsid w:val="19FE2F00"/>
    <w:rsid w:val="1A16F1BB"/>
    <w:rsid w:val="1A2377AC"/>
    <w:rsid w:val="1A718437"/>
    <w:rsid w:val="1B7D7397"/>
    <w:rsid w:val="1D38914E"/>
    <w:rsid w:val="1D542F46"/>
    <w:rsid w:val="1D6EB5DE"/>
    <w:rsid w:val="1D97EE73"/>
    <w:rsid w:val="1E984803"/>
    <w:rsid w:val="1EECA31D"/>
    <w:rsid w:val="1EEFFFA7"/>
    <w:rsid w:val="1F3AB0CE"/>
    <w:rsid w:val="1F3DFDA7"/>
    <w:rsid w:val="2013E198"/>
    <w:rsid w:val="206D7084"/>
    <w:rsid w:val="2119E487"/>
    <w:rsid w:val="212EAA99"/>
    <w:rsid w:val="2134C1DA"/>
    <w:rsid w:val="215196CF"/>
    <w:rsid w:val="222DB093"/>
    <w:rsid w:val="23C6CCAA"/>
    <w:rsid w:val="24893791"/>
    <w:rsid w:val="2562CA75"/>
    <w:rsid w:val="265978EC"/>
    <w:rsid w:val="26DC4C66"/>
    <w:rsid w:val="26F2A7A4"/>
    <w:rsid w:val="27D07F93"/>
    <w:rsid w:val="282AA1D5"/>
    <w:rsid w:val="28D7759B"/>
    <w:rsid w:val="28FE2C92"/>
    <w:rsid w:val="29C67236"/>
    <w:rsid w:val="29E7C487"/>
    <w:rsid w:val="2AA79E70"/>
    <w:rsid w:val="2B6AEA2C"/>
    <w:rsid w:val="2BF0B869"/>
    <w:rsid w:val="2C8ABDC1"/>
    <w:rsid w:val="2CEC0ED3"/>
    <w:rsid w:val="2D6EC3D0"/>
    <w:rsid w:val="2DBEBBE3"/>
    <w:rsid w:val="2E1050CF"/>
    <w:rsid w:val="2E147E6A"/>
    <w:rsid w:val="2E268E22"/>
    <w:rsid w:val="2E58793A"/>
    <w:rsid w:val="2E87DF34"/>
    <w:rsid w:val="2F5A8C44"/>
    <w:rsid w:val="2FAEF89D"/>
    <w:rsid w:val="318BD94B"/>
    <w:rsid w:val="32173BCB"/>
    <w:rsid w:val="32292CD2"/>
    <w:rsid w:val="33A3D31B"/>
    <w:rsid w:val="340B1D5E"/>
    <w:rsid w:val="34ABC542"/>
    <w:rsid w:val="350924DD"/>
    <w:rsid w:val="3560CD94"/>
    <w:rsid w:val="35E57956"/>
    <w:rsid w:val="364795A3"/>
    <w:rsid w:val="36AD3B8B"/>
    <w:rsid w:val="36BFBBCA"/>
    <w:rsid w:val="37E36604"/>
    <w:rsid w:val="381D58B6"/>
    <w:rsid w:val="38257191"/>
    <w:rsid w:val="38B196B3"/>
    <w:rsid w:val="397F3665"/>
    <w:rsid w:val="3A343EB7"/>
    <w:rsid w:val="3B1E9E54"/>
    <w:rsid w:val="3BFEF5D4"/>
    <w:rsid w:val="3CB6D727"/>
    <w:rsid w:val="3DB9ED2A"/>
    <w:rsid w:val="3DC8CFD5"/>
    <w:rsid w:val="3DEA7EC0"/>
    <w:rsid w:val="3E498C0D"/>
    <w:rsid w:val="3EB4A542"/>
    <w:rsid w:val="3F45D56A"/>
    <w:rsid w:val="3F72E517"/>
    <w:rsid w:val="3F8AA1B9"/>
    <w:rsid w:val="3FABF40A"/>
    <w:rsid w:val="405BEEFE"/>
    <w:rsid w:val="40669E10"/>
    <w:rsid w:val="4377A49C"/>
    <w:rsid w:val="448FB531"/>
    <w:rsid w:val="450AE6A2"/>
    <w:rsid w:val="4559547D"/>
    <w:rsid w:val="45F9E33D"/>
    <w:rsid w:val="46C3068E"/>
    <w:rsid w:val="46DB0F77"/>
    <w:rsid w:val="48D86067"/>
    <w:rsid w:val="4938B31D"/>
    <w:rsid w:val="495AE07C"/>
    <w:rsid w:val="49BB7D70"/>
    <w:rsid w:val="49D279C3"/>
    <w:rsid w:val="4A2D8D8C"/>
    <w:rsid w:val="4A5BECCF"/>
    <w:rsid w:val="4A7430C8"/>
    <w:rsid w:val="4B9EA1A5"/>
    <w:rsid w:val="4BE0AFA0"/>
    <w:rsid w:val="4C100129"/>
    <w:rsid w:val="4D3A7206"/>
    <w:rsid w:val="4D763ABC"/>
    <w:rsid w:val="4EAAAB8A"/>
    <w:rsid w:val="4FB0DCFD"/>
    <w:rsid w:val="4FD4B46C"/>
    <w:rsid w:val="507D5C3F"/>
    <w:rsid w:val="50C940AD"/>
    <w:rsid w:val="50E20368"/>
    <w:rsid w:val="51E24C4C"/>
    <w:rsid w:val="52AF5FBA"/>
    <w:rsid w:val="52BCE489"/>
    <w:rsid w:val="52C885FA"/>
    <w:rsid w:val="52FED3F8"/>
    <w:rsid w:val="533E7F02"/>
    <w:rsid w:val="54844E20"/>
    <w:rsid w:val="5500C4B1"/>
    <w:rsid w:val="56201E81"/>
    <w:rsid w:val="565FC081"/>
    <w:rsid w:val="56F62A23"/>
    <w:rsid w:val="5820E5EF"/>
    <w:rsid w:val="586AE96B"/>
    <w:rsid w:val="58B570B2"/>
    <w:rsid w:val="594F954F"/>
    <w:rsid w:val="59D432DE"/>
    <w:rsid w:val="59F08B13"/>
    <w:rsid w:val="5AC33823"/>
    <w:rsid w:val="5BCC2BBB"/>
    <w:rsid w:val="5C2E1279"/>
    <w:rsid w:val="5CBB88A6"/>
    <w:rsid w:val="5CF37E36"/>
    <w:rsid w:val="5D240493"/>
    <w:rsid w:val="5D24FEF3"/>
    <w:rsid w:val="5D833F9E"/>
    <w:rsid w:val="5EC0CF54"/>
    <w:rsid w:val="5F13A237"/>
    <w:rsid w:val="619C398C"/>
    <w:rsid w:val="61F6104E"/>
    <w:rsid w:val="6261432D"/>
    <w:rsid w:val="62A181E2"/>
    <w:rsid w:val="63068F0F"/>
    <w:rsid w:val="63F2B0FC"/>
    <w:rsid w:val="646EDB0D"/>
    <w:rsid w:val="649B2B0B"/>
    <w:rsid w:val="64F3E4E2"/>
    <w:rsid w:val="663370CD"/>
    <w:rsid w:val="663E2FD1"/>
    <w:rsid w:val="66A8E699"/>
    <w:rsid w:val="6727A2A5"/>
    <w:rsid w:val="67DA0032"/>
    <w:rsid w:val="687D8D71"/>
    <w:rsid w:val="688BE7D1"/>
    <w:rsid w:val="68D93B85"/>
    <w:rsid w:val="690B269D"/>
    <w:rsid w:val="69BD61D0"/>
    <w:rsid w:val="6AA6F6FE"/>
    <w:rsid w:val="6ACF4068"/>
    <w:rsid w:val="6B1C5006"/>
    <w:rsid w:val="6B593231"/>
    <w:rsid w:val="6BE46AAA"/>
    <w:rsid w:val="6C42C75F"/>
    <w:rsid w:val="6C79ECF2"/>
    <w:rsid w:val="6D0406D4"/>
    <w:rsid w:val="6D126F29"/>
    <w:rsid w:val="6D3BBA35"/>
    <w:rsid w:val="6E15BD53"/>
    <w:rsid w:val="6E5AD69C"/>
    <w:rsid w:val="6EEB8A58"/>
    <w:rsid w:val="6FB33EFF"/>
    <w:rsid w:val="7030BE7C"/>
    <w:rsid w:val="70D2047C"/>
    <w:rsid w:val="721FF8C8"/>
    <w:rsid w:val="7356312C"/>
    <w:rsid w:val="7381E8D4"/>
    <w:rsid w:val="73DDD34F"/>
    <w:rsid w:val="760AD3BD"/>
    <w:rsid w:val="761322BE"/>
    <w:rsid w:val="765F0BA3"/>
    <w:rsid w:val="769971C8"/>
    <w:rsid w:val="76A24206"/>
    <w:rsid w:val="7769848A"/>
    <w:rsid w:val="7786B8F9"/>
    <w:rsid w:val="788B19E0"/>
    <w:rsid w:val="78FB7F9E"/>
    <w:rsid w:val="7942747F"/>
    <w:rsid w:val="79586FFA"/>
    <w:rsid w:val="79B6E402"/>
    <w:rsid w:val="7A38FC84"/>
    <w:rsid w:val="7A5EA16D"/>
    <w:rsid w:val="7A9EB8EF"/>
    <w:rsid w:val="7B3D9D0A"/>
    <w:rsid w:val="7B992442"/>
    <w:rsid w:val="7C0D0E66"/>
    <w:rsid w:val="7C7D9D8C"/>
    <w:rsid w:val="7CAA0091"/>
    <w:rsid w:val="7DCFCA98"/>
    <w:rsid w:val="7DEABA9B"/>
    <w:rsid w:val="7ED87C33"/>
    <w:rsid w:val="7F48D211"/>
    <w:rsid w:val="7F6088C0"/>
    <w:rsid w:val="7F819153"/>
    <w:rsid w:val="7FE7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7521"/>
  <w15:docId w15:val="{11E84EB7-EA95-44EF-BBC5-BE205372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3F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4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ationalcareers.service.gov.uk/find-a-course/page?searchTerm=esol&amp;town=&amp;courseType=%5b%22%22%5d&amp;courseHours=%5b%22%22%5d&amp;courseStudyTime=%5b%22%22%5d&amp;startDate=&amp;distance=&amp;filterA=False&amp;orderByValue=Relevance&amp;coordinates=&amp;campaignCode=&amp;qualificationLevels=%5b%5d&amp;page=154&amp;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solcourse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nts.gov.uk/educationandlearning/emtas/supportinglanguages/emtas-phone-lin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ants.gov.uk/educationandlearning/emtas/forparents/english-additional-languag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ants.gov.uk/educationandlearning/emtas/about-emt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f2c30-58ed-4ae4-b34c-13d172a07adc" xsi:nil="true"/>
    <PublishingExpirationDate xmlns="http://schemas.microsoft.com/sharepoint/v3" xsi:nil="true"/>
    <lcf76f155ced4ddcb4097134ff3c332f xmlns="2e39e8e8-fa53-4ed0-9e8e-11d0f2d81a14">
      <Terms xmlns="http://schemas.microsoft.com/office/infopath/2007/PartnerControls"/>
    </lcf76f155ced4ddcb4097134ff3c332f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9AE2952A8B443B45F042F38AD05D8" ma:contentTypeVersion="19" ma:contentTypeDescription="Create a new document." ma:contentTypeScope="" ma:versionID="104116d4092e0ea6ea29aad7367b059a">
  <xsd:schema xmlns:xsd="http://www.w3.org/2001/XMLSchema" xmlns:xs="http://www.w3.org/2001/XMLSchema" xmlns:p="http://schemas.microsoft.com/office/2006/metadata/properties" xmlns:ns1="http://schemas.microsoft.com/sharepoint/v3" xmlns:ns2="2e39e8e8-fa53-4ed0-9e8e-11d0f2d81a14" xmlns:ns3="344f2c30-58ed-4ae4-b34c-13d172a07adc" targetNamespace="http://schemas.microsoft.com/office/2006/metadata/properties" ma:root="true" ma:fieldsID="155fcc344fb44eefffd65a0d681a32c5" ns1:_="" ns2:_="" ns3:_="">
    <xsd:import namespace="http://schemas.microsoft.com/sharepoint/v3"/>
    <xsd:import namespace="2e39e8e8-fa53-4ed0-9e8e-11d0f2d81a14"/>
    <xsd:import namespace="344f2c30-58ed-4ae4-b34c-13d172a07ad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9e8e8-fa53-4ed0-9e8e-11d0f2d81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428457-2bb8-443b-8556-62a65b1e54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2c30-58ed-4ae4-b34c-13d172a07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315dd03-eb12-4b8a-a345-16844aee094b}" ma:internalName="TaxCatchAll" ma:showField="CatchAllData" ma:web="344f2c30-58ed-4ae4-b34c-13d172a0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F6048-1C5E-4B04-87E7-0A9D17BAF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FF30B-B972-416C-93E1-4C9C35FAC0FF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sharepoint/v3"/>
    <ds:schemaRef ds:uri="2e39e8e8-fa53-4ed0-9e8e-11d0f2d81a1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344f2c30-58ed-4ae4-b34c-13d172a07adc"/>
  </ds:schemaRefs>
</ds:datastoreItem>
</file>

<file path=customXml/itemProps3.xml><?xml version="1.0" encoding="utf-8"?>
<ds:datastoreItem xmlns:ds="http://schemas.openxmlformats.org/officeDocument/2006/customXml" ds:itemID="{D0A856BB-E260-48CC-8276-20325ADE1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39e8e8-fa53-4ed0-9e8e-11d0f2d81a14"/>
    <ds:schemaRef ds:uri="344f2c30-58ed-4ae4-b34c-13d172a07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481</Words>
  <Characters>2748</Characters>
  <Application>Microsoft Office Word</Application>
  <DocSecurity>0</DocSecurity>
  <Lines>22</Lines>
  <Paragraphs>6</Paragraphs>
  <ScaleCrop>false</ScaleCrop>
  <Company>Kings School</Company>
  <LinksUpToDate>false</LinksUpToDate>
  <CharactersWithSpaces>3223</CharactersWithSpaces>
  <SharedDoc>false</SharedDoc>
  <HLinks>
    <vt:vector size="30" baseType="variant">
      <vt:variant>
        <vt:i4>6291512</vt:i4>
      </vt:variant>
      <vt:variant>
        <vt:i4>12</vt:i4>
      </vt:variant>
      <vt:variant>
        <vt:i4>0</vt:i4>
      </vt:variant>
      <vt:variant>
        <vt:i4>5</vt:i4>
      </vt:variant>
      <vt:variant>
        <vt:lpwstr>https://nationalcareers.service.gov.uk/find-a-course/page?searchTerm=esol&amp;town=&amp;courseType=%5b%22%22%5d&amp;courseHours=%5b%22%22%5d&amp;courseStudyTime=%5b%22%22%5d&amp;startDate=&amp;distance=&amp;filterA=False&amp;orderByValue=Relevance&amp;coordinates=&amp;campaignCode=&amp;qualificationLevels=%5b%5d&amp;page=154&amp;D=0</vt:lpwstr>
      </vt:variant>
      <vt:variant>
        <vt:lpwstr/>
      </vt:variant>
      <vt:variant>
        <vt:i4>4259922</vt:i4>
      </vt:variant>
      <vt:variant>
        <vt:i4>9</vt:i4>
      </vt:variant>
      <vt:variant>
        <vt:i4>0</vt:i4>
      </vt:variant>
      <vt:variant>
        <vt:i4>5</vt:i4>
      </vt:variant>
      <vt:variant>
        <vt:lpwstr>https://www.esolcourses.com/</vt:lpwstr>
      </vt:variant>
      <vt:variant>
        <vt:lpwstr/>
      </vt:variant>
      <vt:variant>
        <vt:i4>1179667</vt:i4>
      </vt:variant>
      <vt:variant>
        <vt:i4>6</vt:i4>
      </vt:variant>
      <vt:variant>
        <vt:i4>0</vt:i4>
      </vt:variant>
      <vt:variant>
        <vt:i4>5</vt:i4>
      </vt:variant>
      <vt:variant>
        <vt:lpwstr>https://www.hants.gov.uk/educationandlearning/emtas/supportinglanguages/emtas-phone-lines</vt:lpwstr>
      </vt:variant>
      <vt:variant>
        <vt:lpwstr/>
      </vt:variant>
      <vt:variant>
        <vt:i4>6488189</vt:i4>
      </vt:variant>
      <vt:variant>
        <vt:i4>3</vt:i4>
      </vt:variant>
      <vt:variant>
        <vt:i4>0</vt:i4>
      </vt:variant>
      <vt:variant>
        <vt:i4>5</vt:i4>
      </vt:variant>
      <vt:variant>
        <vt:lpwstr>https://www.hants.gov.uk/educationandlearning/emtas/forparents/english-additional-language</vt:lpwstr>
      </vt:variant>
      <vt:variant>
        <vt:lpwstr/>
      </vt:variant>
      <vt:variant>
        <vt:i4>7733367</vt:i4>
      </vt:variant>
      <vt:variant>
        <vt:i4>0</vt:i4>
      </vt:variant>
      <vt:variant>
        <vt:i4>0</vt:i4>
      </vt:variant>
      <vt:variant>
        <vt:i4>5</vt:i4>
      </vt:variant>
      <vt:variant>
        <vt:lpwstr>https://www.hants.gov.uk/educationandlearning/emtas/about-emtas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Abyzova</dc:creator>
  <cp:keywords/>
  <dc:description/>
  <cp:lastModifiedBy>M Stear</cp:lastModifiedBy>
  <cp:revision>2</cp:revision>
  <dcterms:created xsi:type="dcterms:W3CDTF">2025-04-29T09:40:00Z</dcterms:created>
  <dcterms:modified xsi:type="dcterms:W3CDTF">2025-04-29T09:40:00Z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0x0101006BB9AE2952A8B443B45F042F38AD05D8</vt:lpwstr>
  </property>
  <property fmtid="{D5CDD505-2E9C-101B-9397-08002B2CF9AE}" pid="3" name="MediaServiceImageTags">
    <vt:lpwstr/>
  </property>
</Properties>
</file>